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BAA4" w14:textId="77777777" w:rsidR="00BD2894" w:rsidRPr="00BD59A4" w:rsidRDefault="00BD2894" w:rsidP="00BD2894">
      <w:pPr>
        <w:rPr>
          <w:rFonts w:ascii="Arial" w:hAnsi="Arial" w:cs="Arial"/>
        </w:rPr>
      </w:pPr>
      <w:r w:rsidRPr="00BD59A4">
        <w:rPr>
          <w:rFonts w:ascii="Arial" w:hAnsi="Arial" w:cs="Arial"/>
          <w:noProof/>
          <w:lang w:eastAsia="en-GB"/>
        </w:rPr>
        <w:drawing>
          <wp:inline distT="0" distB="0" distL="0" distR="0" wp14:anchorId="4F80DA1C" wp14:editId="1D3C45BB">
            <wp:extent cx="1657350" cy="165516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630" cy="1664435"/>
                    </a:xfrm>
                    <a:prstGeom prst="rect">
                      <a:avLst/>
                    </a:prstGeom>
                    <a:noFill/>
                    <a:ln>
                      <a:noFill/>
                    </a:ln>
                  </pic:spPr>
                </pic:pic>
              </a:graphicData>
            </a:graphic>
          </wp:inline>
        </w:drawing>
      </w:r>
    </w:p>
    <w:p w14:paraId="5DD8EE1B" w14:textId="77777777" w:rsidR="00BD2894" w:rsidRPr="00BD59A4" w:rsidRDefault="00BD2894" w:rsidP="00BD2894">
      <w:pPr>
        <w:rPr>
          <w:rFonts w:ascii="Arial" w:hAnsi="Arial" w:cs="Arial"/>
        </w:rPr>
      </w:pPr>
    </w:p>
    <w:p w14:paraId="424A71DA" w14:textId="255CCAB6" w:rsidR="00BD2894" w:rsidRPr="002F6842" w:rsidRDefault="00635B02" w:rsidP="0C08B8A8">
      <w:pPr>
        <w:spacing w:after="120"/>
        <w:rPr>
          <w:rFonts w:ascii="Arial" w:hAnsi="Arial" w:cs="Arial"/>
          <w:b/>
          <w:bCs/>
          <w:sz w:val="40"/>
          <w:szCs w:val="40"/>
        </w:rPr>
      </w:pPr>
      <w:r w:rsidRPr="0C08B8A8">
        <w:rPr>
          <w:rFonts w:ascii="Arial" w:hAnsi="Arial" w:cs="Arial"/>
          <w:b/>
          <w:bCs/>
          <w:sz w:val="40"/>
          <w:szCs w:val="40"/>
        </w:rPr>
        <w:t>Asbestos Management Plan</w:t>
      </w:r>
    </w:p>
    <w:tbl>
      <w:tblPr>
        <w:tblpPr w:leftFromText="180" w:rightFromText="180" w:vertAnchor="text" w:horzAnchor="margin" w:tblpY="479"/>
        <w:tblW w:w="8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820"/>
        <w:gridCol w:w="5702"/>
      </w:tblGrid>
      <w:tr w:rsidR="00BD2894" w:rsidRPr="002F6842" w14:paraId="20EA1CF3" w14:textId="77777777" w:rsidTr="0C08B8A8">
        <w:trPr>
          <w:trHeight w:val="663"/>
        </w:trPr>
        <w:tc>
          <w:tcPr>
            <w:tcW w:w="2820" w:type="dxa"/>
          </w:tcPr>
          <w:p w14:paraId="3CFE8BD1" w14:textId="41113CD9" w:rsidR="00BD2894" w:rsidRPr="002F6842" w:rsidRDefault="5571DD20" w:rsidP="0C08B8A8">
            <w:pPr>
              <w:pStyle w:val="TableParagraph"/>
              <w:spacing w:after="120"/>
            </w:pPr>
            <w:r w:rsidRPr="0C08B8A8">
              <w:rPr>
                <w:rFonts w:ascii="Arial" w:hAnsi="Arial" w:cs="Arial"/>
                <w:sz w:val="24"/>
                <w:szCs w:val="24"/>
              </w:rPr>
              <w:t>DOCUMENT TITLE:</w:t>
            </w:r>
          </w:p>
        </w:tc>
        <w:tc>
          <w:tcPr>
            <w:tcW w:w="5702" w:type="dxa"/>
            <w:vAlign w:val="center"/>
          </w:tcPr>
          <w:p w14:paraId="0C469FAE" w14:textId="30602217" w:rsidR="00BD2894" w:rsidRPr="002F6842" w:rsidRDefault="376C4C3C" w:rsidP="00BD2894">
            <w:pPr>
              <w:spacing w:after="120"/>
              <w:ind w:right="1881"/>
              <w:rPr>
                <w:rFonts w:ascii="Arial" w:hAnsi="Arial" w:cs="Arial"/>
                <w:sz w:val="24"/>
                <w:szCs w:val="24"/>
              </w:rPr>
            </w:pPr>
            <w:r w:rsidRPr="0C08B8A8">
              <w:rPr>
                <w:rFonts w:ascii="Arial" w:hAnsi="Arial" w:cs="Arial"/>
                <w:sz w:val="24"/>
                <w:szCs w:val="24"/>
              </w:rPr>
              <w:t xml:space="preserve"> </w:t>
            </w:r>
            <w:r w:rsidR="002D3EBC" w:rsidRPr="0C08B8A8">
              <w:rPr>
                <w:rFonts w:ascii="Arial" w:hAnsi="Arial" w:cs="Arial"/>
                <w:sz w:val="24"/>
                <w:szCs w:val="24"/>
              </w:rPr>
              <w:t>Asbestos Management Plan</w:t>
            </w:r>
          </w:p>
          <w:p w14:paraId="0C688605" w14:textId="77777777" w:rsidR="00BD2894" w:rsidRPr="002F6842" w:rsidRDefault="00BD2894" w:rsidP="00136B9F">
            <w:pPr>
              <w:pStyle w:val="TableParagraph"/>
              <w:tabs>
                <w:tab w:val="left" w:pos="1267"/>
                <w:tab w:val="left" w:pos="2858"/>
                <w:tab w:val="left" w:pos="3232"/>
                <w:tab w:val="left" w:pos="5217"/>
              </w:tabs>
              <w:spacing w:after="120"/>
              <w:ind w:right="97"/>
              <w:rPr>
                <w:rFonts w:ascii="Arial" w:hAnsi="Arial" w:cs="Arial"/>
                <w:sz w:val="20"/>
                <w:szCs w:val="20"/>
              </w:rPr>
            </w:pPr>
          </w:p>
        </w:tc>
      </w:tr>
      <w:tr w:rsidR="00BD2894" w:rsidRPr="002F6842" w14:paraId="1A494E4F" w14:textId="77777777" w:rsidTr="0C08B8A8">
        <w:trPr>
          <w:trHeight w:val="372"/>
        </w:trPr>
        <w:tc>
          <w:tcPr>
            <w:tcW w:w="2820" w:type="dxa"/>
          </w:tcPr>
          <w:p w14:paraId="5065536B" w14:textId="77777777" w:rsidR="00BD2894" w:rsidRPr="002F6842" w:rsidRDefault="00BD2894" w:rsidP="00136B9F">
            <w:pPr>
              <w:pStyle w:val="TableParagraph"/>
              <w:spacing w:after="120"/>
              <w:rPr>
                <w:rFonts w:ascii="Arial" w:hAnsi="Arial" w:cs="Arial"/>
                <w:sz w:val="24"/>
                <w:szCs w:val="24"/>
              </w:rPr>
            </w:pPr>
            <w:r w:rsidRPr="002F6842">
              <w:rPr>
                <w:rFonts w:ascii="Arial" w:hAnsi="Arial" w:cs="Arial"/>
                <w:sz w:val="24"/>
                <w:szCs w:val="24"/>
              </w:rPr>
              <w:t>LEAD OFFICER:</w:t>
            </w:r>
          </w:p>
        </w:tc>
        <w:tc>
          <w:tcPr>
            <w:tcW w:w="5702" w:type="dxa"/>
            <w:vAlign w:val="center"/>
          </w:tcPr>
          <w:p w14:paraId="5A3E121A" w14:textId="54858C85" w:rsidR="00BD2894" w:rsidRPr="002F6842" w:rsidRDefault="443497F8" w:rsidP="002D3EBC">
            <w:pPr>
              <w:pStyle w:val="TableParagraph"/>
              <w:spacing w:after="120"/>
              <w:ind w:left="0"/>
              <w:rPr>
                <w:rFonts w:ascii="Arial" w:hAnsi="Arial" w:cs="Arial"/>
                <w:sz w:val="24"/>
                <w:szCs w:val="24"/>
              </w:rPr>
            </w:pPr>
            <w:r w:rsidRPr="0C08B8A8">
              <w:rPr>
                <w:rFonts w:ascii="Arial" w:hAnsi="Arial" w:cs="Arial"/>
                <w:sz w:val="24"/>
                <w:szCs w:val="24"/>
              </w:rPr>
              <w:t xml:space="preserve"> </w:t>
            </w:r>
            <w:r w:rsidR="002D3EBC" w:rsidRPr="0C08B8A8">
              <w:rPr>
                <w:rFonts w:ascii="Arial" w:hAnsi="Arial" w:cs="Arial"/>
                <w:sz w:val="24"/>
                <w:szCs w:val="24"/>
              </w:rPr>
              <w:t>Asbestos Compliance Officer</w:t>
            </w:r>
          </w:p>
        </w:tc>
      </w:tr>
      <w:tr w:rsidR="00BD2894" w:rsidRPr="002F6842" w14:paraId="4B00AF9C" w14:textId="77777777" w:rsidTr="0C08B8A8">
        <w:trPr>
          <w:trHeight w:val="372"/>
        </w:trPr>
        <w:tc>
          <w:tcPr>
            <w:tcW w:w="2820" w:type="dxa"/>
          </w:tcPr>
          <w:p w14:paraId="094DDE88" w14:textId="77777777" w:rsidR="00BD2894" w:rsidRPr="002F6842" w:rsidRDefault="00BD2894" w:rsidP="00136B9F">
            <w:pPr>
              <w:pStyle w:val="TableParagraph"/>
              <w:spacing w:after="120"/>
              <w:rPr>
                <w:rFonts w:ascii="Arial" w:hAnsi="Arial" w:cs="Arial"/>
                <w:sz w:val="24"/>
                <w:szCs w:val="24"/>
              </w:rPr>
            </w:pPr>
            <w:r w:rsidRPr="002F6842">
              <w:rPr>
                <w:rFonts w:ascii="Arial" w:hAnsi="Arial" w:cs="Arial"/>
                <w:sz w:val="24"/>
                <w:szCs w:val="24"/>
              </w:rPr>
              <w:t xml:space="preserve">DATE APPROVED: </w:t>
            </w:r>
          </w:p>
        </w:tc>
        <w:tc>
          <w:tcPr>
            <w:tcW w:w="5702" w:type="dxa"/>
            <w:shd w:val="clear" w:color="auto" w:fill="FFFFFF" w:themeFill="background1"/>
            <w:vAlign w:val="center"/>
          </w:tcPr>
          <w:p w14:paraId="0B5EB2DE" w14:textId="124F8B47" w:rsidR="00BD2894" w:rsidRPr="002F6842" w:rsidRDefault="3D4EB07E" w:rsidP="00136B9F">
            <w:pPr>
              <w:pStyle w:val="TableParagraph"/>
              <w:spacing w:after="120"/>
              <w:ind w:left="108"/>
              <w:rPr>
                <w:rFonts w:ascii="Arial" w:hAnsi="Arial" w:cs="Arial"/>
                <w:sz w:val="24"/>
                <w:szCs w:val="24"/>
              </w:rPr>
            </w:pPr>
            <w:r w:rsidRPr="0C08B8A8">
              <w:rPr>
                <w:rFonts w:ascii="Arial" w:hAnsi="Arial" w:cs="Arial"/>
                <w:sz w:val="24"/>
                <w:szCs w:val="24"/>
              </w:rPr>
              <w:t>October 2023</w:t>
            </w:r>
          </w:p>
        </w:tc>
      </w:tr>
      <w:tr w:rsidR="00BD2894" w:rsidRPr="002F6842" w14:paraId="3DE1CACC" w14:textId="77777777" w:rsidTr="0C08B8A8">
        <w:trPr>
          <w:trHeight w:val="372"/>
        </w:trPr>
        <w:tc>
          <w:tcPr>
            <w:tcW w:w="2820" w:type="dxa"/>
          </w:tcPr>
          <w:p w14:paraId="745DE004" w14:textId="77777777" w:rsidR="00BD2894" w:rsidRPr="002F6842" w:rsidRDefault="00BD2894" w:rsidP="00136B9F">
            <w:pPr>
              <w:pStyle w:val="TableParagraph"/>
              <w:spacing w:after="120"/>
              <w:rPr>
                <w:rFonts w:ascii="Arial" w:hAnsi="Arial" w:cs="Arial"/>
                <w:sz w:val="24"/>
                <w:szCs w:val="24"/>
              </w:rPr>
            </w:pPr>
            <w:r w:rsidRPr="002F6842">
              <w:rPr>
                <w:rFonts w:ascii="Arial" w:hAnsi="Arial" w:cs="Arial"/>
                <w:sz w:val="24"/>
                <w:szCs w:val="24"/>
              </w:rPr>
              <w:t>APPROVED BY:</w:t>
            </w:r>
          </w:p>
        </w:tc>
        <w:tc>
          <w:tcPr>
            <w:tcW w:w="5702" w:type="dxa"/>
            <w:vAlign w:val="center"/>
          </w:tcPr>
          <w:p w14:paraId="5067EC51" w14:textId="5FC738B7" w:rsidR="00BD2894" w:rsidRPr="002F6842" w:rsidRDefault="61B392DE" w:rsidP="002D7FA4">
            <w:pPr>
              <w:pStyle w:val="TableParagraph"/>
              <w:spacing w:after="120"/>
              <w:ind w:left="0"/>
              <w:rPr>
                <w:rFonts w:ascii="Arial" w:hAnsi="Arial" w:cs="Arial"/>
                <w:sz w:val="24"/>
                <w:szCs w:val="24"/>
              </w:rPr>
            </w:pPr>
            <w:r w:rsidRPr="0C08B8A8">
              <w:rPr>
                <w:rFonts w:ascii="Arial" w:hAnsi="Arial" w:cs="Arial"/>
                <w:sz w:val="24"/>
                <w:szCs w:val="24"/>
              </w:rPr>
              <w:t xml:space="preserve"> SLHD Board</w:t>
            </w:r>
          </w:p>
        </w:tc>
      </w:tr>
      <w:tr w:rsidR="00BD2894" w:rsidRPr="002F6842" w14:paraId="4B204960" w14:textId="77777777" w:rsidTr="0C08B8A8">
        <w:trPr>
          <w:trHeight w:val="372"/>
        </w:trPr>
        <w:tc>
          <w:tcPr>
            <w:tcW w:w="2820" w:type="dxa"/>
          </w:tcPr>
          <w:p w14:paraId="1A2DD91E" w14:textId="77777777" w:rsidR="00BD2894" w:rsidRPr="002F6842" w:rsidRDefault="00BD2894" w:rsidP="00136B9F">
            <w:pPr>
              <w:pStyle w:val="TableParagraph"/>
              <w:spacing w:after="120"/>
              <w:rPr>
                <w:rFonts w:ascii="Arial" w:hAnsi="Arial" w:cs="Arial"/>
                <w:sz w:val="24"/>
                <w:szCs w:val="24"/>
              </w:rPr>
            </w:pPr>
            <w:r w:rsidRPr="002F6842">
              <w:rPr>
                <w:rFonts w:ascii="Arial" w:hAnsi="Arial" w:cs="Arial"/>
                <w:sz w:val="24"/>
                <w:szCs w:val="24"/>
              </w:rPr>
              <w:t>IMPLEMENTATION DATE:</w:t>
            </w:r>
          </w:p>
        </w:tc>
        <w:tc>
          <w:tcPr>
            <w:tcW w:w="5702" w:type="dxa"/>
            <w:shd w:val="clear" w:color="auto" w:fill="FFFFFF" w:themeFill="background1"/>
            <w:vAlign w:val="center"/>
          </w:tcPr>
          <w:p w14:paraId="6BEF01AD" w14:textId="2EF5CAAE" w:rsidR="00BD2894" w:rsidRPr="002F6842" w:rsidRDefault="4A1BDD46" w:rsidP="00136B9F">
            <w:pPr>
              <w:pStyle w:val="TableParagraph"/>
              <w:spacing w:after="120"/>
              <w:ind w:left="108"/>
              <w:rPr>
                <w:rFonts w:ascii="Arial" w:hAnsi="Arial" w:cs="Arial"/>
                <w:sz w:val="24"/>
                <w:szCs w:val="24"/>
              </w:rPr>
            </w:pPr>
            <w:r w:rsidRPr="0C08B8A8">
              <w:rPr>
                <w:rFonts w:ascii="Arial" w:hAnsi="Arial" w:cs="Arial"/>
                <w:sz w:val="24"/>
                <w:szCs w:val="24"/>
              </w:rPr>
              <w:t>October 2023</w:t>
            </w:r>
          </w:p>
        </w:tc>
      </w:tr>
      <w:tr w:rsidR="00BD2894" w:rsidRPr="002F6842" w14:paraId="6B3DD7CF" w14:textId="77777777" w:rsidTr="0C08B8A8">
        <w:trPr>
          <w:trHeight w:val="663"/>
        </w:trPr>
        <w:tc>
          <w:tcPr>
            <w:tcW w:w="2820" w:type="dxa"/>
          </w:tcPr>
          <w:p w14:paraId="30ABC7B6" w14:textId="77777777" w:rsidR="00BD2894" w:rsidRPr="002F6842" w:rsidRDefault="00BD2894" w:rsidP="00136B9F">
            <w:pPr>
              <w:pStyle w:val="TableParagraph"/>
              <w:spacing w:after="120"/>
              <w:rPr>
                <w:rFonts w:ascii="Arial" w:hAnsi="Arial" w:cs="Arial"/>
                <w:sz w:val="24"/>
                <w:szCs w:val="24"/>
              </w:rPr>
            </w:pPr>
            <w:r w:rsidRPr="002F6842">
              <w:rPr>
                <w:rFonts w:ascii="Arial" w:hAnsi="Arial" w:cs="Arial"/>
                <w:sz w:val="24"/>
                <w:szCs w:val="24"/>
              </w:rPr>
              <w:t>DATE FOR NEXT REVIEW:</w:t>
            </w:r>
          </w:p>
        </w:tc>
        <w:tc>
          <w:tcPr>
            <w:tcW w:w="5702" w:type="dxa"/>
            <w:shd w:val="clear" w:color="auto" w:fill="FFFFFF" w:themeFill="background1"/>
            <w:vAlign w:val="center"/>
          </w:tcPr>
          <w:p w14:paraId="491950CE" w14:textId="1C224B47" w:rsidR="00BD2894" w:rsidRPr="002F6842" w:rsidRDefault="00261C72" w:rsidP="00136B9F">
            <w:pPr>
              <w:pStyle w:val="TableParagraph"/>
              <w:spacing w:after="120"/>
              <w:rPr>
                <w:rFonts w:ascii="Arial" w:hAnsi="Arial" w:cs="Arial"/>
                <w:sz w:val="24"/>
                <w:szCs w:val="24"/>
              </w:rPr>
            </w:pPr>
            <w:r>
              <w:rPr>
                <w:rFonts w:ascii="Arial" w:hAnsi="Arial" w:cs="Arial"/>
                <w:sz w:val="24"/>
                <w:szCs w:val="24"/>
              </w:rPr>
              <w:t>November</w:t>
            </w:r>
            <w:r w:rsidR="44C60CAB" w:rsidRPr="0C08B8A8">
              <w:rPr>
                <w:rFonts w:ascii="Arial" w:hAnsi="Arial" w:cs="Arial"/>
                <w:sz w:val="24"/>
                <w:szCs w:val="24"/>
              </w:rPr>
              <w:t xml:space="preserve"> 202</w:t>
            </w:r>
            <w:r>
              <w:rPr>
                <w:rFonts w:ascii="Arial" w:hAnsi="Arial" w:cs="Arial"/>
                <w:sz w:val="24"/>
                <w:szCs w:val="24"/>
              </w:rPr>
              <w:t>5</w:t>
            </w:r>
          </w:p>
        </w:tc>
      </w:tr>
      <w:tr w:rsidR="00BD2894" w:rsidRPr="002F6842" w14:paraId="4FF797F0" w14:textId="77777777" w:rsidTr="0C08B8A8">
        <w:trPr>
          <w:trHeight w:val="663"/>
        </w:trPr>
        <w:tc>
          <w:tcPr>
            <w:tcW w:w="2820" w:type="dxa"/>
          </w:tcPr>
          <w:p w14:paraId="3E8D0C65" w14:textId="77777777" w:rsidR="00BD2894" w:rsidRPr="002F6842" w:rsidRDefault="00BD2894" w:rsidP="00136B9F">
            <w:pPr>
              <w:pStyle w:val="TableParagraph"/>
              <w:spacing w:after="120"/>
              <w:ind w:right="1094"/>
              <w:rPr>
                <w:rFonts w:ascii="Arial" w:hAnsi="Arial" w:cs="Arial"/>
                <w:sz w:val="24"/>
                <w:szCs w:val="24"/>
              </w:rPr>
            </w:pPr>
            <w:r w:rsidRPr="002F6842">
              <w:rPr>
                <w:rFonts w:ascii="Arial" w:hAnsi="Arial" w:cs="Arial"/>
                <w:sz w:val="24"/>
                <w:szCs w:val="24"/>
              </w:rPr>
              <w:t>ADDITIONAL GUIDANCE:</w:t>
            </w:r>
          </w:p>
        </w:tc>
        <w:tc>
          <w:tcPr>
            <w:tcW w:w="5702" w:type="dxa"/>
            <w:shd w:val="clear" w:color="auto" w:fill="FFFFFF" w:themeFill="background1"/>
            <w:vAlign w:val="center"/>
          </w:tcPr>
          <w:p w14:paraId="4421639F" w14:textId="77777777" w:rsidR="00BD2894" w:rsidRPr="002F6842" w:rsidRDefault="00BD2894" w:rsidP="00136B9F">
            <w:pPr>
              <w:pStyle w:val="TableParagraph"/>
              <w:spacing w:after="120"/>
              <w:ind w:right="145"/>
              <w:rPr>
                <w:rFonts w:ascii="Arial" w:hAnsi="Arial" w:cs="Arial"/>
                <w:sz w:val="24"/>
                <w:szCs w:val="24"/>
              </w:rPr>
            </w:pPr>
          </w:p>
        </w:tc>
      </w:tr>
      <w:tr w:rsidR="00BD2894" w:rsidRPr="002F6842" w14:paraId="7CCD7923" w14:textId="77777777" w:rsidTr="0C08B8A8">
        <w:trPr>
          <w:trHeight w:val="371"/>
        </w:trPr>
        <w:tc>
          <w:tcPr>
            <w:tcW w:w="2820" w:type="dxa"/>
          </w:tcPr>
          <w:p w14:paraId="688CAF79" w14:textId="77777777" w:rsidR="00BD2894" w:rsidRPr="002F6842" w:rsidRDefault="00BD2894" w:rsidP="00136B9F">
            <w:pPr>
              <w:pStyle w:val="TableParagraph"/>
              <w:spacing w:after="120"/>
              <w:rPr>
                <w:rFonts w:ascii="Arial" w:hAnsi="Arial" w:cs="Arial"/>
                <w:sz w:val="24"/>
                <w:szCs w:val="24"/>
              </w:rPr>
            </w:pPr>
            <w:r w:rsidRPr="002F6842">
              <w:rPr>
                <w:rFonts w:ascii="Arial" w:hAnsi="Arial" w:cs="Arial"/>
                <w:sz w:val="24"/>
                <w:szCs w:val="24"/>
              </w:rPr>
              <w:t>TEAMS AFFECTED:</w:t>
            </w:r>
          </w:p>
        </w:tc>
        <w:tc>
          <w:tcPr>
            <w:tcW w:w="5702" w:type="dxa"/>
            <w:vAlign w:val="center"/>
          </w:tcPr>
          <w:p w14:paraId="78349443" w14:textId="77777777" w:rsidR="00BD2894" w:rsidRPr="002F6842" w:rsidRDefault="00BD2894" w:rsidP="00136B9F">
            <w:pPr>
              <w:pStyle w:val="TableParagraph"/>
              <w:spacing w:after="120"/>
              <w:rPr>
                <w:rFonts w:ascii="Arial" w:hAnsi="Arial" w:cs="Arial"/>
                <w:sz w:val="24"/>
                <w:szCs w:val="24"/>
              </w:rPr>
            </w:pPr>
            <w:r w:rsidRPr="002F6842">
              <w:rPr>
                <w:rFonts w:ascii="Arial" w:hAnsi="Arial" w:cs="Arial"/>
                <w:sz w:val="24"/>
                <w:szCs w:val="24"/>
              </w:rPr>
              <w:t>Repairs and Maintenance</w:t>
            </w:r>
          </w:p>
          <w:p w14:paraId="1428D058" w14:textId="77777777" w:rsidR="00BD2894" w:rsidRPr="002F6842" w:rsidRDefault="00BD2894" w:rsidP="00136B9F">
            <w:pPr>
              <w:pStyle w:val="TableParagraph"/>
              <w:spacing w:after="120"/>
              <w:rPr>
                <w:rFonts w:ascii="Arial" w:hAnsi="Arial" w:cs="Arial"/>
                <w:sz w:val="24"/>
                <w:szCs w:val="24"/>
              </w:rPr>
            </w:pPr>
            <w:r w:rsidRPr="002F6842">
              <w:rPr>
                <w:rFonts w:ascii="Arial" w:hAnsi="Arial" w:cs="Arial"/>
                <w:sz w:val="24"/>
                <w:szCs w:val="24"/>
              </w:rPr>
              <w:t>Building Safety and Compliance</w:t>
            </w:r>
          </w:p>
        </w:tc>
      </w:tr>
      <w:tr w:rsidR="00BD2894" w:rsidRPr="002F6842" w14:paraId="42051C0E" w14:textId="77777777" w:rsidTr="0C08B8A8">
        <w:trPr>
          <w:trHeight w:val="955"/>
        </w:trPr>
        <w:tc>
          <w:tcPr>
            <w:tcW w:w="2820" w:type="dxa"/>
          </w:tcPr>
          <w:p w14:paraId="71AD2441" w14:textId="4191D6A6" w:rsidR="00BD2894" w:rsidRPr="002F6842" w:rsidRDefault="00BD2894" w:rsidP="00136B9F">
            <w:pPr>
              <w:pStyle w:val="TableParagraph"/>
              <w:spacing w:after="120"/>
              <w:ind w:right="101"/>
              <w:rPr>
                <w:rFonts w:ascii="Arial" w:hAnsi="Arial" w:cs="Arial"/>
                <w:sz w:val="24"/>
                <w:szCs w:val="24"/>
              </w:rPr>
            </w:pPr>
            <w:r w:rsidRPr="0C08B8A8">
              <w:rPr>
                <w:rFonts w:ascii="Arial" w:hAnsi="Arial" w:cs="Arial"/>
                <w:sz w:val="24"/>
                <w:szCs w:val="24"/>
              </w:rPr>
              <w:t xml:space="preserve">THIS </w:t>
            </w:r>
            <w:r w:rsidR="57510518" w:rsidRPr="0C08B8A8">
              <w:rPr>
                <w:rFonts w:ascii="Arial" w:hAnsi="Arial" w:cs="Arial"/>
                <w:sz w:val="24"/>
                <w:szCs w:val="24"/>
              </w:rPr>
              <w:t xml:space="preserve">DOCUMENT </w:t>
            </w:r>
            <w:r w:rsidRPr="0C08B8A8">
              <w:rPr>
                <w:rFonts w:ascii="Arial" w:hAnsi="Arial" w:cs="Arial"/>
                <w:sz w:val="24"/>
                <w:szCs w:val="24"/>
              </w:rPr>
              <w:t xml:space="preserve"> REPLACES:</w:t>
            </w:r>
          </w:p>
        </w:tc>
        <w:tc>
          <w:tcPr>
            <w:tcW w:w="5702" w:type="dxa"/>
            <w:vAlign w:val="center"/>
          </w:tcPr>
          <w:p w14:paraId="1A54CB39" w14:textId="2A2C0261" w:rsidR="00BD2894" w:rsidRPr="002F6842" w:rsidRDefault="025A2C14" w:rsidP="00136B9F">
            <w:pPr>
              <w:pStyle w:val="TableParagraph"/>
              <w:spacing w:after="120"/>
              <w:ind w:right="648"/>
              <w:rPr>
                <w:rFonts w:ascii="Arial" w:hAnsi="Arial" w:cs="Arial"/>
                <w:sz w:val="24"/>
                <w:szCs w:val="24"/>
              </w:rPr>
            </w:pPr>
            <w:r w:rsidRPr="0C08B8A8">
              <w:rPr>
                <w:rFonts w:ascii="Arial" w:hAnsi="Arial" w:cs="Arial"/>
                <w:sz w:val="24"/>
                <w:szCs w:val="24"/>
              </w:rPr>
              <w:t>Asbestos Management Plan v1 August 2021</w:t>
            </w:r>
          </w:p>
        </w:tc>
      </w:tr>
    </w:tbl>
    <w:p w14:paraId="59121076" w14:textId="77777777" w:rsidR="00BD2894" w:rsidRPr="002F6842" w:rsidRDefault="00BD2894" w:rsidP="00BD2894">
      <w:pPr>
        <w:spacing w:after="120"/>
        <w:ind w:right="1881"/>
        <w:rPr>
          <w:rFonts w:ascii="Arial" w:hAnsi="Arial" w:cs="Arial"/>
          <w:b/>
          <w:sz w:val="40"/>
        </w:rPr>
      </w:pPr>
    </w:p>
    <w:p w14:paraId="250E74BB" w14:textId="77777777" w:rsidR="00BD2894" w:rsidRPr="002F6842" w:rsidRDefault="00BD2894" w:rsidP="0C08B8A8">
      <w:pPr>
        <w:spacing w:after="120"/>
        <w:ind w:right="1881"/>
        <w:rPr>
          <w:rFonts w:ascii="Arial" w:hAnsi="Arial" w:cs="Arial"/>
          <w:b/>
          <w:bCs/>
          <w:sz w:val="40"/>
          <w:szCs w:val="40"/>
        </w:rPr>
      </w:pPr>
    </w:p>
    <w:p w14:paraId="1FE20AF4" w14:textId="48DB73DF" w:rsidR="0C08B8A8" w:rsidRDefault="0C08B8A8" w:rsidP="0C08B8A8">
      <w:pPr>
        <w:spacing w:after="120"/>
        <w:ind w:right="1881"/>
        <w:rPr>
          <w:rFonts w:ascii="Arial" w:hAnsi="Arial" w:cs="Arial"/>
          <w:b/>
          <w:bCs/>
          <w:sz w:val="40"/>
          <w:szCs w:val="40"/>
        </w:rPr>
      </w:pPr>
    </w:p>
    <w:p w14:paraId="0C2F16A3" w14:textId="5E81E962" w:rsidR="0C08B8A8" w:rsidRDefault="0C08B8A8" w:rsidP="0C08B8A8">
      <w:pPr>
        <w:spacing w:after="120"/>
        <w:ind w:right="1881"/>
        <w:rPr>
          <w:rFonts w:ascii="Arial" w:hAnsi="Arial" w:cs="Arial"/>
          <w:b/>
          <w:bCs/>
          <w:sz w:val="40"/>
          <w:szCs w:val="40"/>
        </w:rPr>
      </w:pPr>
    </w:p>
    <w:p w14:paraId="75414F42" w14:textId="20DB274F" w:rsidR="0C08B8A8" w:rsidRDefault="0C08B8A8" w:rsidP="0C08B8A8">
      <w:pPr>
        <w:spacing w:after="120"/>
        <w:ind w:right="1881"/>
        <w:rPr>
          <w:rFonts w:ascii="Arial" w:hAnsi="Arial" w:cs="Arial"/>
          <w:b/>
          <w:bCs/>
          <w:sz w:val="40"/>
          <w:szCs w:val="40"/>
        </w:rPr>
      </w:pPr>
    </w:p>
    <w:p w14:paraId="4A7F1BEE" w14:textId="77777777" w:rsidR="00261C72" w:rsidRPr="00261C72" w:rsidRDefault="00261C72" w:rsidP="00261C72">
      <w:pPr>
        <w:jc w:val="center"/>
        <w:rPr>
          <w:rFonts w:ascii="Arial" w:hAnsi="Arial" w:cs="Arial"/>
          <w:sz w:val="40"/>
          <w:szCs w:val="40"/>
        </w:rPr>
      </w:pPr>
    </w:p>
    <w:p w14:paraId="36A0F90F" w14:textId="77777777" w:rsidR="008C49AC" w:rsidRPr="002F6842" w:rsidRDefault="008C49AC" w:rsidP="00BD2894">
      <w:pPr>
        <w:pStyle w:val="Heading1"/>
        <w:spacing w:after="120"/>
        <w:rPr>
          <w:rFonts w:eastAsiaTheme="minorHAnsi" w:cs="Arial"/>
          <w:color w:val="auto"/>
          <w:sz w:val="40"/>
          <w:szCs w:val="22"/>
        </w:rPr>
      </w:pPr>
      <w:bookmarkStart w:id="0" w:name="_Toc16167107"/>
      <w:bookmarkStart w:id="1" w:name="_Toc16600571"/>
    </w:p>
    <w:p w14:paraId="587F8718" w14:textId="77777777" w:rsidR="00BD2894" w:rsidRPr="002F6842" w:rsidRDefault="00BD2894" w:rsidP="00BD2894">
      <w:pPr>
        <w:pStyle w:val="Heading1"/>
        <w:spacing w:after="120"/>
        <w:rPr>
          <w:rFonts w:cs="Arial"/>
        </w:rPr>
      </w:pPr>
      <w:r w:rsidRPr="002F6842">
        <w:rPr>
          <w:rFonts w:cs="Arial"/>
        </w:rPr>
        <w:t>Document Control</w:t>
      </w:r>
      <w:bookmarkEnd w:id="0"/>
      <w:bookmarkEnd w:id="1"/>
    </w:p>
    <w:p w14:paraId="2F6E8AF9" w14:textId="77777777" w:rsidR="00BD2894" w:rsidRPr="002F6842" w:rsidRDefault="00BD2894" w:rsidP="00BD2894">
      <w:pPr>
        <w:spacing w:after="120"/>
        <w:rPr>
          <w:rFonts w:ascii="Arial" w:hAnsi="Arial" w:cs="Arial"/>
          <w:b/>
        </w:rPr>
      </w:pPr>
    </w:p>
    <w:p w14:paraId="3ED63179" w14:textId="77777777" w:rsidR="00BD2894" w:rsidRPr="002F6842" w:rsidRDefault="00BD2894" w:rsidP="00BD2894">
      <w:pPr>
        <w:spacing w:after="120"/>
        <w:rPr>
          <w:rFonts w:ascii="Arial" w:hAnsi="Arial" w:cs="Arial"/>
          <w:b/>
          <w:sz w:val="24"/>
          <w:szCs w:val="24"/>
        </w:rPr>
      </w:pPr>
      <w:r w:rsidRPr="002F6842">
        <w:rPr>
          <w:rFonts w:ascii="Arial" w:hAnsi="Arial" w:cs="Arial"/>
          <w:b/>
          <w:sz w:val="24"/>
          <w:szCs w:val="24"/>
        </w:rPr>
        <w:t>Revision History</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1"/>
        <w:gridCol w:w="6685"/>
      </w:tblGrid>
      <w:tr w:rsidR="00BD2894" w:rsidRPr="002F6842" w14:paraId="51E3F07E" w14:textId="77777777" w:rsidTr="0C08B8A8">
        <w:trPr>
          <w:trHeight w:val="377"/>
        </w:trPr>
        <w:tc>
          <w:tcPr>
            <w:tcW w:w="2671" w:type="dxa"/>
          </w:tcPr>
          <w:p w14:paraId="3A34BF95" w14:textId="77777777" w:rsidR="00BD2894" w:rsidRPr="002F6842" w:rsidRDefault="00BD2894" w:rsidP="00136B9F">
            <w:pPr>
              <w:spacing w:after="120"/>
              <w:rPr>
                <w:rFonts w:ascii="Arial" w:hAnsi="Arial" w:cs="Arial"/>
                <w:sz w:val="24"/>
                <w:szCs w:val="24"/>
              </w:rPr>
            </w:pPr>
            <w:r w:rsidRPr="002F6842">
              <w:rPr>
                <w:rFonts w:ascii="Arial" w:hAnsi="Arial" w:cs="Arial"/>
                <w:sz w:val="24"/>
                <w:szCs w:val="24"/>
              </w:rPr>
              <w:t>Date of this revision:</w:t>
            </w:r>
          </w:p>
        </w:tc>
        <w:tc>
          <w:tcPr>
            <w:tcW w:w="6685" w:type="dxa"/>
          </w:tcPr>
          <w:p w14:paraId="14A67BB1" w14:textId="5EE161F2" w:rsidR="00BD2894" w:rsidRPr="002F6842" w:rsidRDefault="00261C72" w:rsidP="00065625">
            <w:pPr>
              <w:spacing w:after="120"/>
              <w:rPr>
                <w:rFonts w:ascii="Arial" w:hAnsi="Arial" w:cs="Arial"/>
                <w:sz w:val="24"/>
                <w:szCs w:val="24"/>
              </w:rPr>
            </w:pPr>
            <w:r>
              <w:rPr>
                <w:rFonts w:ascii="Arial" w:hAnsi="Arial" w:cs="Arial"/>
                <w:sz w:val="24"/>
                <w:szCs w:val="24"/>
              </w:rPr>
              <w:t xml:space="preserve">November </w:t>
            </w:r>
            <w:r w:rsidR="6152D29B" w:rsidRPr="0C08B8A8">
              <w:rPr>
                <w:rFonts w:ascii="Arial" w:hAnsi="Arial" w:cs="Arial"/>
                <w:sz w:val="24"/>
                <w:szCs w:val="24"/>
              </w:rPr>
              <w:t>202</w:t>
            </w:r>
            <w:r w:rsidR="00B356CB">
              <w:rPr>
                <w:rFonts w:ascii="Arial" w:hAnsi="Arial" w:cs="Arial"/>
                <w:sz w:val="24"/>
                <w:szCs w:val="24"/>
              </w:rPr>
              <w:t>4</w:t>
            </w:r>
          </w:p>
        </w:tc>
      </w:tr>
      <w:tr w:rsidR="00BD2894" w:rsidRPr="002F6842" w14:paraId="01358460" w14:textId="77777777" w:rsidTr="0C08B8A8">
        <w:trPr>
          <w:trHeight w:val="359"/>
        </w:trPr>
        <w:tc>
          <w:tcPr>
            <w:tcW w:w="2671" w:type="dxa"/>
          </w:tcPr>
          <w:p w14:paraId="308DFEA5" w14:textId="77777777" w:rsidR="00BD2894" w:rsidRPr="002F6842" w:rsidRDefault="00BD2894" w:rsidP="00136B9F">
            <w:pPr>
              <w:spacing w:after="120"/>
              <w:rPr>
                <w:rFonts w:ascii="Arial" w:hAnsi="Arial" w:cs="Arial"/>
                <w:sz w:val="24"/>
                <w:szCs w:val="24"/>
              </w:rPr>
            </w:pPr>
            <w:r w:rsidRPr="002F6842">
              <w:rPr>
                <w:rFonts w:ascii="Arial" w:hAnsi="Arial" w:cs="Arial"/>
                <w:sz w:val="24"/>
                <w:szCs w:val="24"/>
              </w:rPr>
              <w:t>Date of next review:</w:t>
            </w:r>
          </w:p>
        </w:tc>
        <w:tc>
          <w:tcPr>
            <w:tcW w:w="6685" w:type="dxa"/>
          </w:tcPr>
          <w:p w14:paraId="526ED6DC" w14:textId="3B77B846" w:rsidR="00BD2894" w:rsidRPr="002F6842" w:rsidRDefault="00261C72" w:rsidP="00136B9F">
            <w:pPr>
              <w:spacing w:after="120"/>
              <w:rPr>
                <w:rFonts w:ascii="Arial" w:hAnsi="Arial" w:cs="Arial"/>
                <w:sz w:val="24"/>
                <w:szCs w:val="24"/>
              </w:rPr>
            </w:pPr>
            <w:r>
              <w:rPr>
                <w:rFonts w:ascii="Arial" w:hAnsi="Arial" w:cs="Arial"/>
                <w:sz w:val="24"/>
                <w:szCs w:val="24"/>
              </w:rPr>
              <w:t>November</w:t>
            </w:r>
            <w:r w:rsidR="61332A63" w:rsidRPr="0C08B8A8">
              <w:rPr>
                <w:rFonts w:ascii="Arial" w:hAnsi="Arial" w:cs="Arial"/>
                <w:sz w:val="24"/>
                <w:szCs w:val="24"/>
              </w:rPr>
              <w:t xml:space="preserve"> 202</w:t>
            </w:r>
            <w:r>
              <w:rPr>
                <w:rFonts w:ascii="Arial" w:hAnsi="Arial" w:cs="Arial"/>
                <w:sz w:val="24"/>
                <w:szCs w:val="24"/>
              </w:rPr>
              <w:t>5</w:t>
            </w:r>
          </w:p>
        </w:tc>
      </w:tr>
      <w:tr w:rsidR="00BD2894" w:rsidRPr="002F6842" w14:paraId="60F2CF33" w14:textId="77777777" w:rsidTr="0C08B8A8">
        <w:trPr>
          <w:trHeight w:val="341"/>
        </w:trPr>
        <w:tc>
          <w:tcPr>
            <w:tcW w:w="2671" w:type="dxa"/>
          </w:tcPr>
          <w:p w14:paraId="7D24112A" w14:textId="77777777" w:rsidR="00BD2894" w:rsidRPr="002F6842" w:rsidRDefault="00BD2894" w:rsidP="00136B9F">
            <w:pPr>
              <w:spacing w:after="120"/>
              <w:rPr>
                <w:rFonts w:ascii="Arial" w:hAnsi="Arial" w:cs="Arial"/>
                <w:sz w:val="24"/>
                <w:szCs w:val="24"/>
              </w:rPr>
            </w:pPr>
            <w:r w:rsidRPr="002F6842">
              <w:rPr>
                <w:rFonts w:ascii="Arial" w:hAnsi="Arial" w:cs="Arial"/>
                <w:sz w:val="24"/>
                <w:szCs w:val="24"/>
              </w:rPr>
              <w:t>Responsible Officer:</w:t>
            </w:r>
          </w:p>
        </w:tc>
        <w:tc>
          <w:tcPr>
            <w:tcW w:w="6685" w:type="dxa"/>
            <w:shd w:val="clear" w:color="auto" w:fill="FFFFFF" w:themeFill="background1"/>
          </w:tcPr>
          <w:p w14:paraId="6BB38499" w14:textId="29CFB135" w:rsidR="00BD2894" w:rsidRPr="002F6842" w:rsidRDefault="006B70AE" w:rsidP="00136B9F">
            <w:pPr>
              <w:spacing w:after="120"/>
              <w:rPr>
                <w:rFonts w:ascii="Arial" w:hAnsi="Arial" w:cs="Arial"/>
                <w:sz w:val="24"/>
                <w:szCs w:val="24"/>
              </w:rPr>
            </w:pPr>
            <w:r>
              <w:rPr>
                <w:rFonts w:ascii="Arial" w:hAnsi="Arial" w:cs="Arial"/>
                <w:sz w:val="24"/>
                <w:szCs w:val="24"/>
              </w:rPr>
              <w:t xml:space="preserve">Asbestos Compliance Officer. </w:t>
            </w:r>
          </w:p>
        </w:tc>
      </w:tr>
    </w:tbl>
    <w:p w14:paraId="5E03CDD6" w14:textId="77777777" w:rsidR="00BD2894" w:rsidRPr="002F6842" w:rsidRDefault="00BD2894" w:rsidP="00BD2894">
      <w:pPr>
        <w:spacing w:after="120"/>
        <w:rPr>
          <w:rFonts w:ascii="Arial" w:hAnsi="Arial" w:cs="Arial"/>
          <w:sz w:val="24"/>
          <w:szCs w:val="24"/>
        </w:rPr>
      </w:pPr>
    </w:p>
    <w:tbl>
      <w:tblPr>
        <w:tblW w:w="0" w:type="auto"/>
        <w:tblInd w:w="435" w:type="dxa"/>
        <w:tblLayout w:type="fixed"/>
        <w:tblLook w:val="01E0" w:firstRow="1" w:lastRow="1" w:firstColumn="1" w:lastColumn="1" w:noHBand="0" w:noVBand="0"/>
      </w:tblPr>
      <w:tblGrid>
        <w:gridCol w:w="1200"/>
        <w:gridCol w:w="1260"/>
        <w:gridCol w:w="1860"/>
        <w:gridCol w:w="4695"/>
      </w:tblGrid>
      <w:tr w:rsidR="0C08B8A8" w14:paraId="77A16C52" w14:textId="77777777" w:rsidTr="0C08B8A8">
        <w:trPr>
          <w:trHeight w:val="555"/>
        </w:trPr>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B5BE01" w14:textId="39B0A6DB" w:rsidR="0C08B8A8" w:rsidRDefault="0C08B8A8" w:rsidP="0C08B8A8">
            <w:pPr>
              <w:spacing w:after="0"/>
              <w:jc w:val="center"/>
            </w:pPr>
            <w:r w:rsidRPr="0C08B8A8">
              <w:rPr>
                <w:rFonts w:ascii="Arial" w:eastAsia="Arial" w:hAnsi="Arial" w:cs="Arial"/>
                <w:b/>
                <w:bCs/>
                <w:sz w:val="24"/>
                <w:szCs w:val="24"/>
                <w:lang w:val="en-US"/>
              </w:rPr>
              <w:t>Version Number</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14EE7D" w14:textId="4C01914E" w:rsidR="0C08B8A8" w:rsidRDefault="0C08B8A8" w:rsidP="0C08B8A8">
            <w:pPr>
              <w:spacing w:after="0"/>
              <w:jc w:val="center"/>
            </w:pPr>
            <w:r w:rsidRPr="0C08B8A8">
              <w:rPr>
                <w:rFonts w:ascii="Arial" w:eastAsia="Arial" w:hAnsi="Arial" w:cs="Arial"/>
                <w:b/>
                <w:bCs/>
                <w:sz w:val="24"/>
                <w:szCs w:val="24"/>
                <w:lang w:val="en-US"/>
              </w:rPr>
              <w:t>Version Date</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AB0D6D" w14:textId="4C8B4450" w:rsidR="0C08B8A8" w:rsidRDefault="0C08B8A8" w:rsidP="0C08B8A8">
            <w:pPr>
              <w:spacing w:after="0"/>
              <w:jc w:val="center"/>
            </w:pPr>
            <w:r w:rsidRPr="0C08B8A8">
              <w:rPr>
                <w:rFonts w:ascii="Arial" w:eastAsia="Arial" w:hAnsi="Arial" w:cs="Arial"/>
                <w:b/>
                <w:bCs/>
                <w:sz w:val="24"/>
                <w:szCs w:val="24"/>
                <w:lang w:val="en-US"/>
              </w:rPr>
              <w:t>Author/Group commenting</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E03432" w14:textId="0936EAF8" w:rsidR="0C08B8A8" w:rsidRDefault="0C08B8A8" w:rsidP="0C08B8A8">
            <w:pPr>
              <w:spacing w:before="134" w:after="0"/>
              <w:jc w:val="center"/>
            </w:pPr>
            <w:r w:rsidRPr="0C08B8A8">
              <w:rPr>
                <w:rFonts w:ascii="Arial" w:eastAsia="Arial" w:hAnsi="Arial" w:cs="Arial"/>
                <w:b/>
                <w:bCs/>
                <w:sz w:val="24"/>
                <w:szCs w:val="24"/>
                <w:lang w:val="en-US"/>
              </w:rPr>
              <w:t>Summary of Changes</w:t>
            </w:r>
          </w:p>
        </w:tc>
      </w:tr>
      <w:tr w:rsidR="0C08B8A8" w14:paraId="6445F217" w14:textId="77777777" w:rsidTr="0C08B8A8">
        <w:trPr>
          <w:trHeight w:val="225"/>
        </w:trPr>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E40D8E" w14:textId="0D400977" w:rsidR="0C08B8A8" w:rsidRDefault="0C08B8A8" w:rsidP="0C08B8A8">
            <w:pPr>
              <w:spacing w:after="0"/>
              <w:jc w:val="center"/>
            </w:pPr>
            <w:r w:rsidRPr="0C08B8A8">
              <w:rPr>
                <w:rFonts w:ascii="Arial" w:eastAsia="Arial" w:hAnsi="Arial" w:cs="Arial"/>
                <w:sz w:val="20"/>
                <w:szCs w:val="20"/>
                <w:lang w:val="en-US"/>
              </w:rPr>
              <w:t>0.1</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F6BBCE" w14:textId="314F4C40" w:rsidR="0C08B8A8" w:rsidRDefault="0C08B8A8" w:rsidP="0C08B8A8">
            <w:pPr>
              <w:spacing w:after="0"/>
              <w:jc w:val="center"/>
            </w:pPr>
            <w:r w:rsidRPr="0C08B8A8">
              <w:rPr>
                <w:rFonts w:ascii="Arial" w:eastAsia="Arial" w:hAnsi="Arial" w:cs="Arial"/>
                <w:sz w:val="20"/>
                <w:szCs w:val="20"/>
                <w:lang w:val="en-US"/>
              </w:rPr>
              <w:t>June 2021</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3AD080" w14:textId="110674A9" w:rsidR="0C08B8A8" w:rsidRDefault="0C08B8A8" w:rsidP="0C08B8A8">
            <w:pPr>
              <w:spacing w:after="0"/>
              <w:jc w:val="center"/>
            </w:pPr>
            <w:r w:rsidRPr="0C08B8A8">
              <w:rPr>
                <w:rFonts w:ascii="Arial" w:eastAsia="Arial" w:hAnsi="Arial" w:cs="Arial"/>
                <w:sz w:val="20"/>
                <w:szCs w:val="20"/>
                <w:lang w:val="en-US"/>
              </w:rPr>
              <w:t>Pennington Choices</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CD395D" w14:textId="2B3B1836" w:rsidR="0C08B8A8" w:rsidRDefault="0C08B8A8" w:rsidP="0C08B8A8">
            <w:pPr>
              <w:spacing w:after="0"/>
              <w:rPr>
                <w:rFonts w:ascii="Arial" w:eastAsia="Arial" w:hAnsi="Arial" w:cs="Arial"/>
                <w:sz w:val="20"/>
                <w:szCs w:val="20"/>
                <w:lang w:val="en-US"/>
              </w:rPr>
            </w:pPr>
            <w:r w:rsidRPr="0C08B8A8">
              <w:rPr>
                <w:rFonts w:ascii="Arial" w:eastAsia="Arial" w:hAnsi="Arial" w:cs="Arial"/>
                <w:sz w:val="20"/>
                <w:szCs w:val="20"/>
                <w:lang w:val="en-US"/>
              </w:rPr>
              <w:t xml:space="preserve">Full new draft of Asbestos </w:t>
            </w:r>
            <w:r w:rsidR="793D6012" w:rsidRPr="0C08B8A8">
              <w:rPr>
                <w:rFonts w:ascii="Arial" w:eastAsia="Arial" w:hAnsi="Arial" w:cs="Arial"/>
                <w:sz w:val="20"/>
                <w:szCs w:val="20"/>
                <w:lang w:val="en-US"/>
              </w:rPr>
              <w:t>Management Plan</w:t>
            </w:r>
          </w:p>
        </w:tc>
      </w:tr>
      <w:tr w:rsidR="0C08B8A8" w14:paraId="2947F875" w14:textId="77777777" w:rsidTr="0C08B8A8">
        <w:trPr>
          <w:trHeight w:val="255"/>
        </w:trPr>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58D71" w14:textId="75019A80" w:rsidR="0C08B8A8" w:rsidRDefault="0C08B8A8" w:rsidP="0C08B8A8">
            <w:pPr>
              <w:spacing w:after="0"/>
              <w:jc w:val="center"/>
            </w:pPr>
            <w:r w:rsidRPr="0C08B8A8">
              <w:rPr>
                <w:rFonts w:ascii="Arial" w:eastAsia="Arial" w:hAnsi="Arial" w:cs="Arial"/>
                <w:sz w:val="20"/>
                <w:szCs w:val="20"/>
                <w:lang w:val="en-US"/>
              </w:rPr>
              <w:t>1.0</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1975F5" w14:textId="4F2B5BA8" w:rsidR="0C08B8A8" w:rsidRDefault="0C08B8A8" w:rsidP="0C08B8A8">
            <w:pPr>
              <w:spacing w:after="0"/>
              <w:jc w:val="center"/>
            </w:pPr>
            <w:r w:rsidRPr="0C08B8A8">
              <w:rPr>
                <w:rFonts w:ascii="Arial" w:eastAsia="Arial" w:hAnsi="Arial" w:cs="Arial"/>
                <w:sz w:val="20"/>
                <w:szCs w:val="20"/>
                <w:lang w:val="en-US"/>
              </w:rPr>
              <w:t>August 2021</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F14734" w14:textId="6AA42D14" w:rsidR="0C08B8A8" w:rsidRDefault="0C08B8A8" w:rsidP="0C08B8A8">
            <w:pPr>
              <w:spacing w:after="0"/>
              <w:jc w:val="center"/>
            </w:pPr>
            <w:r w:rsidRPr="0C08B8A8">
              <w:rPr>
                <w:rFonts w:ascii="Arial" w:eastAsia="Arial" w:hAnsi="Arial" w:cs="Arial"/>
                <w:sz w:val="20"/>
                <w:szCs w:val="20"/>
                <w:lang w:val="en-US"/>
              </w:rPr>
              <w:t>SLHD Board</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9ED880" w14:textId="6F98A76F" w:rsidR="0C08B8A8" w:rsidRDefault="0C08B8A8" w:rsidP="0C08B8A8">
            <w:pPr>
              <w:spacing w:after="0"/>
              <w:rPr>
                <w:rFonts w:ascii="Arial" w:eastAsia="Arial" w:hAnsi="Arial" w:cs="Arial"/>
                <w:sz w:val="20"/>
                <w:szCs w:val="20"/>
                <w:lang w:val="en-US"/>
              </w:rPr>
            </w:pPr>
            <w:r w:rsidRPr="0C08B8A8">
              <w:rPr>
                <w:rFonts w:ascii="Arial" w:eastAsia="Arial" w:hAnsi="Arial" w:cs="Arial"/>
                <w:sz w:val="20"/>
                <w:szCs w:val="20"/>
                <w:lang w:val="en-US"/>
              </w:rPr>
              <w:t xml:space="preserve">Approval of </w:t>
            </w:r>
            <w:r w:rsidR="64D8CD51" w:rsidRPr="0C08B8A8">
              <w:rPr>
                <w:rFonts w:ascii="Arial" w:eastAsia="Arial" w:hAnsi="Arial" w:cs="Arial"/>
                <w:sz w:val="20"/>
                <w:szCs w:val="20"/>
                <w:lang w:val="en-US"/>
              </w:rPr>
              <w:t>management plan</w:t>
            </w:r>
          </w:p>
        </w:tc>
      </w:tr>
      <w:tr w:rsidR="0C08B8A8" w14:paraId="79335168" w14:textId="77777777" w:rsidTr="0C08B8A8">
        <w:trPr>
          <w:trHeight w:val="255"/>
        </w:trPr>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C0DC9F" w14:textId="394930B0" w:rsidR="0C08B8A8" w:rsidRDefault="0C08B8A8" w:rsidP="0C08B8A8">
            <w:pPr>
              <w:spacing w:after="0"/>
              <w:jc w:val="center"/>
            </w:pPr>
            <w:r w:rsidRPr="0C08B8A8">
              <w:rPr>
                <w:rFonts w:ascii="Arial" w:eastAsia="Arial" w:hAnsi="Arial" w:cs="Arial"/>
                <w:sz w:val="20"/>
                <w:szCs w:val="20"/>
                <w:lang w:val="en-US"/>
              </w:rPr>
              <w:t>1.1</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C2BBEC" w14:textId="3DDA26B3" w:rsidR="0C08B8A8" w:rsidRDefault="0C08B8A8" w:rsidP="0C08B8A8">
            <w:pPr>
              <w:spacing w:after="0"/>
              <w:jc w:val="center"/>
            </w:pPr>
            <w:r w:rsidRPr="0C08B8A8">
              <w:rPr>
                <w:rFonts w:ascii="Arial" w:eastAsia="Arial" w:hAnsi="Arial" w:cs="Arial"/>
                <w:sz w:val="20"/>
                <w:szCs w:val="20"/>
                <w:lang w:val="en-US"/>
              </w:rPr>
              <w:t>September 2023</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1BA7B3" w14:textId="6583CC4F" w:rsidR="0C08B8A8" w:rsidRDefault="0C08B8A8" w:rsidP="0C08B8A8">
            <w:pPr>
              <w:spacing w:after="0"/>
              <w:jc w:val="center"/>
            </w:pPr>
            <w:r w:rsidRPr="0C08B8A8">
              <w:rPr>
                <w:rFonts w:ascii="Arial" w:eastAsia="Arial" w:hAnsi="Arial" w:cs="Arial"/>
                <w:sz w:val="20"/>
                <w:szCs w:val="20"/>
                <w:lang w:val="en-US"/>
              </w:rPr>
              <w:t>Asbestos Compliance Officer</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2BF418" w14:textId="09AC8380" w:rsidR="0C08B8A8" w:rsidRDefault="0C08B8A8" w:rsidP="0C08B8A8">
            <w:pPr>
              <w:tabs>
                <w:tab w:val="left" w:pos="1611"/>
                <w:tab w:val="left" w:pos="2019"/>
                <w:tab w:val="left" w:pos="2912"/>
                <w:tab w:val="left" w:pos="3255"/>
                <w:tab w:val="left" w:pos="4303"/>
              </w:tabs>
              <w:spacing w:after="0"/>
            </w:pPr>
            <w:r w:rsidRPr="0C08B8A8">
              <w:rPr>
                <w:rFonts w:ascii="Arial" w:eastAsia="Arial" w:hAnsi="Arial" w:cs="Arial"/>
                <w:sz w:val="20"/>
                <w:szCs w:val="20"/>
                <w:lang w:val="en-US"/>
              </w:rPr>
              <w:t xml:space="preserve">Planned review of </w:t>
            </w:r>
            <w:r w:rsidR="15F8112E" w:rsidRPr="0C08B8A8">
              <w:rPr>
                <w:rFonts w:ascii="Arial" w:eastAsia="Arial" w:hAnsi="Arial" w:cs="Arial"/>
                <w:sz w:val="20"/>
                <w:szCs w:val="20"/>
                <w:lang w:val="en-US"/>
              </w:rPr>
              <w:t>management plan</w:t>
            </w:r>
            <w:r w:rsidRPr="0C08B8A8">
              <w:rPr>
                <w:rFonts w:ascii="Arial" w:eastAsia="Arial" w:hAnsi="Arial" w:cs="Arial"/>
                <w:sz w:val="20"/>
                <w:szCs w:val="20"/>
                <w:lang w:val="en-US"/>
              </w:rPr>
              <w:t xml:space="preserve">. Adapted for SLHD template and reviewed against Asbestos </w:t>
            </w:r>
            <w:r w:rsidR="060A8CDB" w:rsidRPr="0C08B8A8">
              <w:rPr>
                <w:rFonts w:ascii="Arial" w:eastAsia="Arial" w:hAnsi="Arial" w:cs="Arial"/>
                <w:sz w:val="20"/>
                <w:szCs w:val="20"/>
                <w:lang w:val="en-US"/>
              </w:rPr>
              <w:t>policy</w:t>
            </w:r>
            <w:r w:rsidR="76F08B84" w:rsidRPr="0C08B8A8">
              <w:rPr>
                <w:rFonts w:ascii="Arial" w:eastAsia="Arial" w:hAnsi="Arial" w:cs="Arial"/>
                <w:sz w:val="20"/>
                <w:szCs w:val="20"/>
                <w:lang w:val="en-US"/>
              </w:rPr>
              <w:t xml:space="preserve"> </w:t>
            </w:r>
            <w:r w:rsidRPr="0C08B8A8">
              <w:rPr>
                <w:rFonts w:ascii="Arial" w:eastAsia="Arial" w:hAnsi="Arial" w:cs="Arial"/>
                <w:sz w:val="20"/>
                <w:szCs w:val="20"/>
                <w:lang w:val="en-US"/>
              </w:rPr>
              <w:t>for consistency and duplication. Main changes include –</w:t>
            </w:r>
          </w:p>
          <w:p w14:paraId="4CD53288" w14:textId="1A0AC080" w:rsidR="178749F0" w:rsidRDefault="178749F0" w:rsidP="0C08B8A8">
            <w:pPr>
              <w:pStyle w:val="ListParagraph"/>
              <w:numPr>
                <w:ilvl w:val="0"/>
                <w:numId w:val="2"/>
              </w:numPr>
              <w:spacing w:after="0"/>
              <w:rPr>
                <w:sz w:val="20"/>
                <w:szCs w:val="20"/>
                <w:lang w:val="en-US"/>
              </w:rPr>
            </w:pPr>
            <w:r w:rsidRPr="0C08B8A8">
              <w:rPr>
                <w:sz w:val="20"/>
                <w:szCs w:val="20"/>
                <w:lang w:val="en-US"/>
              </w:rPr>
              <w:t>Removal of AIB- learning from incident</w:t>
            </w:r>
          </w:p>
          <w:p w14:paraId="010A4ACA" w14:textId="62B0A264" w:rsidR="5C4763D0" w:rsidRDefault="5C4763D0" w:rsidP="0C08B8A8">
            <w:pPr>
              <w:pStyle w:val="ListParagraph"/>
              <w:numPr>
                <w:ilvl w:val="0"/>
                <w:numId w:val="2"/>
              </w:numPr>
              <w:spacing w:after="0"/>
              <w:rPr>
                <w:sz w:val="20"/>
                <w:szCs w:val="20"/>
                <w:lang w:val="en-US"/>
              </w:rPr>
            </w:pPr>
            <w:r w:rsidRPr="0C08B8A8">
              <w:rPr>
                <w:sz w:val="20"/>
                <w:szCs w:val="20"/>
                <w:lang w:val="en-US"/>
              </w:rPr>
              <w:t xml:space="preserve">Clarity on internal processes for accessing information and ordering </w:t>
            </w:r>
            <w:proofErr w:type="gramStart"/>
            <w:r w:rsidRPr="0C08B8A8">
              <w:rPr>
                <w:sz w:val="20"/>
                <w:szCs w:val="20"/>
                <w:lang w:val="en-US"/>
              </w:rPr>
              <w:t>surveys</w:t>
            </w:r>
            <w:proofErr w:type="gramEnd"/>
          </w:p>
          <w:p w14:paraId="2D52C78C" w14:textId="5A8FBCEF" w:rsidR="0030773C" w:rsidRDefault="0030773C" w:rsidP="0C08B8A8">
            <w:pPr>
              <w:pStyle w:val="ListParagraph"/>
              <w:numPr>
                <w:ilvl w:val="0"/>
                <w:numId w:val="2"/>
              </w:numPr>
              <w:spacing w:after="0"/>
              <w:rPr>
                <w:sz w:val="20"/>
                <w:szCs w:val="20"/>
                <w:lang w:val="en-US"/>
              </w:rPr>
            </w:pPr>
            <w:r>
              <w:rPr>
                <w:sz w:val="20"/>
                <w:szCs w:val="20"/>
                <w:lang w:val="en-US"/>
              </w:rPr>
              <w:t xml:space="preserve">Clarification on control measures </w:t>
            </w:r>
          </w:p>
          <w:p w14:paraId="7A2B5771" w14:textId="1F02D151" w:rsidR="0C08B8A8" w:rsidRDefault="0C08B8A8" w:rsidP="0C08B8A8">
            <w:pPr>
              <w:tabs>
                <w:tab w:val="left" w:pos="1611"/>
                <w:tab w:val="left" w:pos="2019"/>
                <w:tab w:val="left" w:pos="2912"/>
                <w:tab w:val="left" w:pos="3255"/>
                <w:tab w:val="left" w:pos="4303"/>
              </w:tabs>
              <w:spacing w:after="0"/>
            </w:pPr>
            <w:r w:rsidRPr="0C08B8A8">
              <w:rPr>
                <w:rFonts w:ascii="Arial" w:eastAsia="Arial" w:hAnsi="Arial" w:cs="Arial"/>
                <w:sz w:val="20"/>
                <w:szCs w:val="20"/>
                <w:lang w:val="en-US"/>
              </w:rPr>
              <w:t xml:space="preserve"> </w:t>
            </w:r>
          </w:p>
        </w:tc>
      </w:tr>
      <w:tr w:rsidR="0C08B8A8" w14:paraId="5257F704" w14:textId="77777777" w:rsidTr="0C08B8A8">
        <w:trPr>
          <w:trHeight w:val="555"/>
        </w:trPr>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F00D2C" w14:textId="5D3C2BBF" w:rsidR="0C08B8A8" w:rsidRDefault="002A1286" w:rsidP="0C08B8A8">
            <w:pPr>
              <w:spacing w:after="0"/>
              <w:jc w:val="center"/>
            </w:pPr>
            <w:r>
              <w:rPr>
                <w:rFonts w:ascii="Arial" w:eastAsia="Arial" w:hAnsi="Arial" w:cs="Arial"/>
                <w:sz w:val="20"/>
                <w:szCs w:val="20"/>
                <w:lang w:val="en-US"/>
              </w:rPr>
              <w:t>2.0</w:t>
            </w:r>
            <w:r w:rsidR="0C08B8A8" w:rsidRPr="0C08B8A8">
              <w:rPr>
                <w:rFonts w:ascii="Arial" w:eastAsia="Arial" w:hAnsi="Arial" w:cs="Arial"/>
                <w:sz w:val="20"/>
                <w:szCs w:val="20"/>
                <w:lang w:val="en-US"/>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82DB0E" w14:textId="75BF479C" w:rsidR="0C08B8A8" w:rsidRDefault="0C08B8A8" w:rsidP="0C08B8A8">
            <w:pPr>
              <w:spacing w:after="0"/>
              <w:jc w:val="center"/>
            </w:pPr>
            <w:r w:rsidRPr="0C08B8A8">
              <w:rPr>
                <w:rFonts w:ascii="Arial" w:eastAsia="Arial" w:hAnsi="Arial" w:cs="Arial"/>
                <w:sz w:val="20"/>
                <w:szCs w:val="20"/>
                <w:lang w:val="en-US"/>
              </w:rPr>
              <w:t xml:space="preserve"> </w:t>
            </w:r>
            <w:r w:rsidR="002A1286">
              <w:rPr>
                <w:rFonts w:ascii="Arial" w:eastAsia="Arial" w:hAnsi="Arial" w:cs="Arial"/>
                <w:sz w:val="20"/>
                <w:szCs w:val="20"/>
                <w:lang w:val="en-US"/>
              </w:rPr>
              <w:t>October 2023</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28CC32" w14:textId="53B70183" w:rsidR="0C08B8A8" w:rsidRDefault="002A1286" w:rsidP="0C08B8A8">
            <w:pPr>
              <w:spacing w:after="0"/>
              <w:jc w:val="center"/>
            </w:pPr>
            <w:r>
              <w:rPr>
                <w:rFonts w:ascii="Arial" w:eastAsia="Arial" w:hAnsi="Arial" w:cs="Arial"/>
                <w:sz w:val="20"/>
                <w:szCs w:val="20"/>
                <w:lang w:val="en-US"/>
              </w:rPr>
              <w:t>EMT</w:t>
            </w:r>
            <w:r w:rsidR="0C08B8A8" w:rsidRPr="0C08B8A8">
              <w:rPr>
                <w:rFonts w:ascii="Arial" w:eastAsia="Arial" w:hAnsi="Arial" w:cs="Arial"/>
                <w:sz w:val="20"/>
                <w:szCs w:val="20"/>
                <w:lang w:val="en-US"/>
              </w:rPr>
              <w:t xml:space="preserve"> </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9F78C0" w14:textId="6A2CCC87" w:rsidR="0C08B8A8" w:rsidRDefault="0C08B8A8" w:rsidP="0C08B8A8">
            <w:pPr>
              <w:tabs>
                <w:tab w:val="left" w:pos="779"/>
                <w:tab w:val="left" w:pos="1729"/>
                <w:tab w:val="left" w:pos="2194"/>
                <w:tab w:val="left" w:pos="3026"/>
                <w:tab w:val="left" w:pos="4098"/>
              </w:tabs>
              <w:spacing w:after="0"/>
            </w:pPr>
            <w:r w:rsidRPr="0C08B8A8">
              <w:rPr>
                <w:rFonts w:ascii="Arial" w:eastAsia="Arial" w:hAnsi="Arial" w:cs="Arial"/>
                <w:sz w:val="20"/>
                <w:szCs w:val="20"/>
                <w:lang w:val="en-US"/>
              </w:rPr>
              <w:t xml:space="preserve"> </w:t>
            </w:r>
            <w:r w:rsidR="002A1286">
              <w:rPr>
                <w:rFonts w:ascii="Arial" w:eastAsia="Arial" w:hAnsi="Arial" w:cs="Arial"/>
                <w:sz w:val="20"/>
                <w:szCs w:val="20"/>
                <w:lang w:val="en-US"/>
              </w:rPr>
              <w:t xml:space="preserve">Approved at EMT </w:t>
            </w:r>
            <w:r w:rsidR="00D92C48">
              <w:rPr>
                <w:rFonts w:ascii="Arial" w:eastAsia="Arial" w:hAnsi="Arial" w:cs="Arial"/>
                <w:sz w:val="20"/>
                <w:szCs w:val="20"/>
                <w:lang w:val="en-US"/>
              </w:rPr>
              <w:t>31.10.23</w:t>
            </w:r>
          </w:p>
        </w:tc>
      </w:tr>
      <w:tr w:rsidR="0C08B8A8" w14:paraId="3DBBB42E" w14:textId="77777777" w:rsidTr="0C08B8A8">
        <w:trPr>
          <w:trHeight w:val="270"/>
        </w:trPr>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6B3AB3" w14:textId="1E32B784" w:rsidR="0C08B8A8" w:rsidRDefault="0C08B8A8" w:rsidP="0C08B8A8">
            <w:pPr>
              <w:spacing w:after="0"/>
              <w:jc w:val="center"/>
            </w:pPr>
            <w:r w:rsidRPr="0C08B8A8">
              <w:rPr>
                <w:rFonts w:ascii="Arial" w:eastAsia="Arial" w:hAnsi="Arial" w:cs="Arial"/>
                <w:sz w:val="20"/>
                <w:szCs w:val="20"/>
                <w:lang w:val="en-US"/>
              </w:rPr>
              <w:t xml:space="preserve"> </w:t>
            </w:r>
            <w:r w:rsidR="00060D0D">
              <w:rPr>
                <w:rFonts w:ascii="Arial" w:eastAsia="Arial" w:hAnsi="Arial" w:cs="Arial"/>
                <w:sz w:val="20"/>
                <w:szCs w:val="20"/>
                <w:lang w:val="en-US"/>
              </w:rPr>
              <w:t>2.1</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5CCB05" w14:textId="3CA59BE4" w:rsidR="0C08B8A8" w:rsidRDefault="00060D0D" w:rsidP="0C08B8A8">
            <w:pPr>
              <w:spacing w:after="0"/>
              <w:jc w:val="center"/>
            </w:pPr>
            <w:r>
              <w:rPr>
                <w:rFonts w:ascii="Arial" w:eastAsia="Arial" w:hAnsi="Arial" w:cs="Arial"/>
                <w:sz w:val="20"/>
                <w:szCs w:val="20"/>
                <w:lang w:val="en-US"/>
              </w:rPr>
              <w:t>November 2024</w:t>
            </w:r>
            <w:r w:rsidR="0C08B8A8" w:rsidRPr="0C08B8A8">
              <w:rPr>
                <w:rFonts w:ascii="Arial" w:eastAsia="Arial" w:hAnsi="Arial" w:cs="Arial"/>
                <w:sz w:val="20"/>
                <w:szCs w:val="20"/>
                <w:lang w:val="en-US"/>
              </w:rPr>
              <w:t xml:space="preserve"> </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E49E03" w14:textId="552FC23D" w:rsidR="0C08B8A8" w:rsidRDefault="00060D0D" w:rsidP="0C08B8A8">
            <w:pPr>
              <w:tabs>
                <w:tab w:val="left" w:pos="1400"/>
              </w:tabs>
              <w:spacing w:after="0"/>
              <w:jc w:val="center"/>
            </w:pPr>
            <w:r>
              <w:rPr>
                <w:rFonts w:ascii="Arial" w:eastAsia="Arial" w:hAnsi="Arial" w:cs="Arial"/>
                <w:sz w:val="20"/>
                <w:szCs w:val="20"/>
                <w:lang w:val="en-US"/>
              </w:rPr>
              <w:t>Asbestos Compliance Officer</w:t>
            </w:r>
            <w:r w:rsidR="0C08B8A8" w:rsidRPr="0C08B8A8">
              <w:rPr>
                <w:rFonts w:ascii="Arial" w:eastAsia="Arial" w:hAnsi="Arial" w:cs="Arial"/>
                <w:sz w:val="20"/>
                <w:szCs w:val="20"/>
                <w:lang w:val="en-US"/>
              </w:rPr>
              <w:t xml:space="preserve"> </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8586BC" w14:textId="471248D0" w:rsidR="0C08B8A8" w:rsidRDefault="0C08B8A8" w:rsidP="0C08B8A8">
            <w:pPr>
              <w:spacing w:after="0"/>
              <w:rPr>
                <w:rFonts w:ascii="Arial" w:eastAsia="Arial" w:hAnsi="Arial" w:cs="Arial"/>
                <w:sz w:val="20"/>
                <w:szCs w:val="20"/>
                <w:lang w:val="en-US"/>
              </w:rPr>
            </w:pPr>
            <w:r w:rsidRPr="0C08B8A8">
              <w:rPr>
                <w:rFonts w:ascii="Arial" w:eastAsia="Arial" w:hAnsi="Arial" w:cs="Arial"/>
                <w:sz w:val="20"/>
                <w:szCs w:val="20"/>
                <w:lang w:val="en-US"/>
              </w:rPr>
              <w:t xml:space="preserve"> </w:t>
            </w:r>
            <w:r w:rsidR="00060D0D" w:rsidRPr="00060D0D">
              <w:rPr>
                <w:rFonts w:ascii="Arial" w:eastAsia="Arial" w:hAnsi="Arial" w:cs="Arial"/>
                <w:sz w:val="20"/>
                <w:szCs w:val="20"/>
                <w:lang w:val="en-US"/>
              </w:rPr>
              <w:t xml:space="preserve">Full </w:t>
            </w:r>
            <w:r w:rsidR="00060D0D">
              <w:rPr>
                <w:rFonts w:ascii="Arial" w:eastAsia="Arial" w:hAnsi="Arial" w:cs="Arial"/>
                <w:sz w:val="20"/>
                <w:szCs w:val="20"/>
                <w:lang w:val="en-US"/>
              </w:rPr>
              <w:t>review</w:t>
            </w:r>
            <w:r w:rsidR="00060D0D" w:rsidRPr="00060D0D">
              <w:rPr>
                <w:rFonts w:ascii="Arial" w:eastAsia="Arial" w:hAnsi="Arial" w:cs="Arial"/>
                <w:sz w:val="20"/>
                <w:szCs w:val="20"/>
                <w:lang w:val="en-US"/>
              </w:rPr>
              <w:t xml:space="preserve"> of Asbestos Management Plan</w:t>
            </w:r>
            <w:r w:rsidR="00060D0D">
              <w:rPr>
                <w:rFonts w:ascii="Arial" w:eastAsia="Arial" w:hAnsi="Arial" w:cs="Arial"/>
                <w:sz w:val="20"/>
                <w:szCs w:val="20"/>
                <w:lang w:val="en-US"/>
              </w:rPr>
              <w:t xml:space="preserve"> in line with </w:t>
            </w:r>
            <w:r w:rsidR="00261C72">
              <w:rPr>
                <w:rFonts w:ascii="Arial" w:eastAsia="Arial" w:hAnsi="Arial" w:cs="Arial"/>
                <w:sz w:val="20"/>
                <w:szCs w:val="20"/>
                <w:lang w:val="en-US"/>
              </w:rPr>
              <w:t>14.2 to review annually.</w:t>
            </w:r>
          </w:p>
          <w:p w14:paraId="175D30E3" w14:textId="12CE8581" w:rsidR="00261C72" w:rsidRDefault="00261C72" w:rsidP="0C08B8A8">
            <w:pPr>
              <w:spacing w:after="0"/>
            </w:pPr>
            <w:r>
              <w:rPr>
                <w:rFonts w:ascii="Arial" w:eastAsia="Arial" w:hAnsi="Arial" w:cs="Arial"/>
                <w:sz w:val="20"/>
                <w:szCs w:val="20"/>
                <w:lang w:val="en-US"/>
              </w:rPr>
              <w:t>No amendments required for this review.</w:t>
            </w:r>
          </w:p>
        </w:tc>
      </w:tr>
      <w:tr w:rsidR="0C08B8A8" w14:paraId="3DF127A4" w14:textId="77777777" w:rsidTr="0C08B8A8">
        <w:trPr>
          <w:trHeight w:val="285"/>
        </w:trPr>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004166" w14:textId="5749D223" w:rsidR="0C08B8A8" w:rsidRDefault="0C08B8A8" w:rsidP="0C08B8A8">
            <w:pPr>
              <w:spacing w:after="0"/>
              <w:jc w:val="center"/>
            </w:pPr>
            <w:r w:rsidRPr="0C08B8A8">
              <w:rPr>
                <w:rFonts w:ascii="Arial" w:eastAsia="Arial" w:hAnsi="Arial" w:cs="Arial"/>
                <w:sz w:val="20"/>
                <w:szCs w:val="20"/>
                <w:lang w:val="en-US"/>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79915E" w14:textId="45AF1C06" w:rsidR="0C08B8A8" w:rsidRDefault="0C08B8A8" w:rsidP="0C08B8A8">
            <w:pPr>
              <w:spacing w:after="0"/>
              <w:jc w:val="center"/>
            </w:pPr>
            <w:r w:rsidRPr="0C08B8A8">
              <w:rPr>
                <w:rFonts w:ascii="Arial" w:eastAsia="Arial" w:hAnsi="Arial" w:cs="Arial"/>
                <w:sz w:val="20"/>
                <w:szCs w:val="20"/>
                <w:lang w:val="en-US"/>
              </w:rPr>
              <w:t xml:space="preserve"> </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44E3D0" w14:textId="3AA1F693" w:rsidR="0C08B8A8" w:rsidRDefault="0C08B8A8" w:rsidP="0C08B8A8">
            <w:pPr>
              <w:spacing w:after="0"/>
              <w:jc w:val="center"/>
            </w:pPr>
            <w:r w:rsidRPr="0C08B8A8">
              <w:rPr>
                <w:rFonts w:ascii="Arial" w:eastAsia="Arial" w:hAnsi="Arial" w:cs="Arial"/>
                <w:sz w:val="20"/>
                <w:szCs w:val="20"/>
                <w:lang w:val="en-US"/>
              </w:rPr>
              <w:t xml:space="preserve"> </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A85735" w14:textId="05E61795" w:rsidR="0C08B8A8" w:rsidRDefault="0C08B8A8" w:rsidP="0C08B8A8">
            <w:pPr>
              <w:spacing w:after="0"/>
            </w:pPr>
            <w:r w:rsidRPr="0C08B8A8">
              <w:rPr>
                <w:rFonts w:ascii="Arial" w:eastAsia="Arial" w:hAnsi="Arial" w:cs="Arial"/>
                <w:sz w:val="20"/>
                <w:szCs w:val="20"/>
                <w:lang w:val="en-US"/>
              </w:rPr>
              <w:t xml:space="preserve"> </w:t>
            </w:r>
          </w:p>
        </w:tc>
      </w:tr>
      <w:tr w:rsidR="0C08B8A8" w14:paraId="1417EB29" w14:textId="77777777" w:rsidTr="0C08B8A8">
        <w:trPr>
          <w:trHeight w:val="285"/>
        </w:trPr>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2C9148" w14:textId="61649F00" w:rsidR="0C08B8A8" w:rsidRDefault="0C08B8A8" w:rsidP="0C08B8A8">
            <w:pPr>
              <w:spacing w:after="0"/>
              <w:jc w:val="center"/>
            </w:pPr>
            <w:r w:rsidRPr="0C08B8A8">
              <w:rPr>
                <w:rFonts w:ascii="Arial" w:eastAsia="Arial" w:hAnsi="Arial" w:cs="Arial"/>
                <w:sz w:val="20"/>
                <w:szCs w:val="20"/>
                <w:lang w:val="en-US"/>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254304" w14:textId="62715DB7" w:rsidR="0C08B8A8" w:rsidRDefault="0C08B8A8" w:rsidP="0C08B8A8">
            <w:pPr>
              <w:spacing w:after="0"/>
              <w:jc w:val="center"/>
            </w:pPr>
            <w:r w:rsidRPr="0C08B8A8">
              <w:rPr>
                <w:rFonts w:ascii="Arial" w:eastAsia="Arial" w:hAnsi="Arial" w:cs="Arial"/>
                <w:sz w:val="20"/>
                <w:szCs w:val="20"/>
                <w:lang w:val="en-US"/>
              </w:rPr>
              <w:t xml:space="preserve"> </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BC3E26" w14:textId="0FB21E48" w:rsidR="0C08B8A8" w:rsidRDefault="0C08B8A8" w:rsidP="0C08B8A8">
            <w:pPr>
              <w:spacing w:after="0"/>
              <w:jc w:val="center"/>
            </w:pPr>
            <w:r w:rsidRPr="0C08B8A8">
              <w:rPr>
                <w:rFonts w:ascii="Arial" w:eastAsia="Arial" w:hAnsi="Arial" w:cs="Arial"/>
                <w:sz w:val="20"/>
                <w:szCs w:val="20"/>
                <w:lang w:val="en-US"/>
              </w:rPr>
              <w:t xml:space="preserve"> </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9EF41F" w14:textId="5FF32E2C" w:rsidR="0C08B8A8" w:rsidRDefault="0C08B8A8" w:rsidP="0C08B8A8">
            <w:pPr>
              <w:spacing w:after="0"/>
            </w:pPr>
            <w:r w:rsidRPr="0C08B8A8">
              <w:rPr>
                <w:rFonts w:ascii="Arial" w:eastAsia="Arial" w:hAnsi="Arial" w:cs="Arial"/>
                <w:sz w:val="20"/>
                <w:szCs w:val="20"/>
                <w:lang w:val="en-US"/>
              </w:rPr>
              <w:t xml:space="preserve"> </w:t>
            </w:r>
          </w:p>
        </w:tc>
      </w:tr>
      <w:tr w:rsidR="0C08B8A8" w14:paraId="04E5305A" w14:textId="77777777" w:rsidTr="0C08B8A8">
        <w:trPr>
          <w:trHeight w:val="300"/>
        </w:trPr>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56253C" w14:textId="09ACE7BC" w:rsidR="0C08B8A8" w:rsidRDefault="0C08B8A8" w:rsidP="0C08B8A8">
            <w:pPr>
              <w:spacing w:after="0"/>
              <w:jc w:val="center"/>
            </w:pPr>
            <w:r w:rsidRPr="0C08B8A8">
              <w:rPr>
                <w:rFonts w:ascii="Arial" w:eastAsia="Arial" w:hAnsi="Arial" w:cs="Arial"/>
                <w:sz w:val="20"/>
                <w:szCs w:val="20"/>
                <w:lang w:val="en-US"/>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9FA231" w14:textId="3778B5CA" w:rsidR="0C08B8A8" w:rsidRDefault="0C08B8A8" w:rsidP="0C08B8A8">
            <w:pPr>
              <w:spacing w:after="0"/>
              <w:jc w:val="center"/>
            </w:pPr>
            <w:r w:rsidRPr="0C08B8A8">
              <w:rPr>
                <w:rFonts w:ascii="Arial" w:eastAsia="Arial" w:hAnsi="Arial" w:cs="Arial"/>
                <w:sz w:val="20"/>
                <w:szCs w:val="20"/>
                <w:lang w:val="en-US"/>
              </w:rPr>
              <w:t xml:space="preserve"> </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6B10CB" w14:textId="65401C8A" w:rsidR="0C08B8A8" w:rsidRDefault="0C08B8A8" w:rsidP="0C08B8A8">
            <w:pPr>
              <w:spacing w:after="0"/>
              <w:jc w:val="center"/>
            </w:pPr>
            <w:r w:rsidRPr="0C08B8A8">
              <w:rPr>
                <w:rFonts w:ascii="Arial" w:eastAsia="Arial" w:hAnsi="Arial" w:cs="Arial"/>
                <w:sz w:val="20"/>
                <w:szCs w:val="20"/>
                <w:lang w:val="en-US"/>
              </w:rPr>
              <w:t xml:space="preserve"> </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B687E4" w14:textId="595CEFB3" w:rsidR="0C08B8A8" w:rsidRDefault="0C08B8A8" w:rsidP="0C08B8A8">
            <w:pPr>
              <w:spacing w:after="0"/>
            </w:pPr>
            <w:r w:rsidRPr="0C08B8A8">
              <w:rPr>
                <w:rFonts w:ascii="Arial" w:eastAsia="Arial" w:hAnsi="Arial" w:cs="Arial"/>
                <w:sz w:val="20"/>
                <w:szCs w:val="20"/>
                <w:lang w:val="en-US"/>
              </w:rPr>
              <w:t xml:space="preserve"> </w:t>
            </w:r>
          </w:p>
        </w:tc>
      </w:tr>
      <w:tr w:rsidR="0C08B8A8" w14:paraId="186B8712" w14:textId="77777777" w:rsidTr="0C08B8A8">
        <w:trPr>
          <w:trHeight w:val="270"/>
        </w:trPr>
        <w:tc>
          <w:tcPr>
            <w:tcW w:w="1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14628D" w14:textId="7886668E" w:rsidR="0C08B8A8" w:rsidRDefault="0C08B8A8" w:rsidP="0C08B8A8">
            <w:pPr>
              <w:spacing w:after="0"/>
              <w:jc w:val="center"/>
            </w:pPr>
            <w:r w:rsidRPr="0C08B8A8">
              <w:rPr>
                <w:rFonts w:ascii="Arial" w:eastAsia="Arial" w:hAnsi="Arial" w:cs="Arial"/>
                <w:sz w:val="20"/>
                <w:szCs w:val="20"/>
                <w:lang w:val="en-US"/>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2E48E7" w14:textId="328B6CAC" w:rsidR="0C08B8A8" w:rsidRDefault="0C08B8A8" w:rsidP="0C08B8A8">
            <w:pPr>
              <w:spacing w:after="0"/>
              <w:jc w:val="center"/>
            </w:pPr>
            <w:r w:rsidRPr="0C08B8A8">
              <w:rPr>
                <w:rFonts w:ascii="Arial" w:eastAsia="Arial" w:hAnsi="Arial" w:cs="Arial"/>
                <w:sz w:val="20"/>
                <w:szCs w:val="20"/>
                <w:lang w:val="en-US"/>
              </w:rPr>
              <w:t xml:space="preserve"> </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266FE1" w14:textId="7537FC20" w:rsidR="0C08B8A8" w:rsidRDefault="0C08B8A8" w:rsidP="0C08B8A8">
            <w:pPr>
              <w:spacing w:after="0"/>
              <w:jc w:val="center"/>
            </w:pPr>
            <w:r w:rsidRPr="0C08B8A8">
              <w:rPr>
                <w:rFonts w:ascii="Arial" w:eastAsia="Arial" w:hAnsi="Arial" w:cs="Arial"/>
                <w:sz w:val="20"/>
                <w:szCs w:val="20"/>
                <w:lang w:val="en-US"/>
              </w:rPr>
              <w:t xml:space="preserve"> </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8380C8" w14:textId="2C31920C" w:rsidR="0C08B8A8" w:rsidRDefault="0C08B8A8" w:rsidP="0C08B8A8">
            <w:pPr>
              <w:spacing w:after="0"/>
              <w:rPr>
                <w:rFonts w:ascii="Arial" w:eastAsia="Arial" w:hAnsi="Arial" w:cs="Arial"/>
                <w:sz w:val="20"/>
                <w:szCs w:val="20"/>
                <w:lang w:val="en-US"/>
              </w:rPr>
            </w:pPr>
          </w:p>
        </w:tc>
      </w:tr>
    </w:tbl>
    <w:p w14:paraId="32BC9092" w14:textId="0903E400" w:rsidR="00BD2894" w:rsidRPr="002F6842" w:rsidRDefault="00BD2894" w:rsidP="0C08B8A8">
      <w:pPr>
        <w:spacing w:after="120"/>
        <w:ind w:right="1881"/>
        <w:rPr>
          <w:rFonts w:ascii="Arial" w:hAnsi="Arial" w:cs="Arial"/>
          <w:b/>
          <w:bCs/>
          <w:sz w:val="40"/>
          <w:szCs w:val="40"/>
        </w:rPr>
      </w:pPr>
    </w:p>
    <w:p w14:paraId="0702F9CC" w14:textId="77777777" w:rsidR="008C49AC" w:rsidRPr="002F6842" w:rsidRDefault="008C49AC" w:rsidP="00BD2894">
      <w:pPr>
        <w:spacing w:after="120"/>
        <w:ind w:right="1881"/>
        <w:rPr>
          <w:rFonts w:ascii="Arial" w:hAnsi="Arial" w:cs="Arial"/>
          <w:b/>
          <w:sz w:val="40"/>
        </w:rPr>
      </w:pPr>
    </w:p>
    <w:p w14:paraId="1835C8E6" w14:textId="77777777" w:rsidR="008C49AC" w:rsidRPr="002F6842" w:rsidRDefault="008C49AC" w:rsidP="00BD2894">
      <w:pPr>
        <w:spacing w:after="120"/>
        <w:ind w:right="1881"/>
        <w:rPr>
          <w:rFonts w:ascii="Arial" w:hAnsi="Arial" w:cs="Arial"/>
          <w:b/>
          <w:sz w:val="40"/>
        </w:rPr>
      </w:pPr>
    </w:p>
    <w:p w14:paraId="6268E576" w14:textId="77777777" w:rsidR="008C49AC" w:rsidRPr="002F6842" w:rsidRDefault="008C49AC" w:rsidP="00BD2894">
      <w:pPr>
        <w:spacing w:after="120"/>
        <w:ind w:right="1881"/>
        <w:rPr>
          <w:rFonts w:ascii="Arial" w:hAnsi="Arial" w:cs="Arial"/>
          <w:b/>
          <w:sz w:val="40"/>
        </w:rPr>
      </w:pPr>
    </w:p>
    <w:p w14:paraId="6D37CBC3" w14:textId="77777777" w:rsidR="008C49AC" w:rsidRPr="002F6842" w:rsidRDefault="008C49AC" w:rsidP="082F9088">
      <w:pPr>
        <w:spacing w:after="120"/>
        <w:ind w:right="1881"/>
        <w:rPr>
          <w:rFonts w:ascii="Arial" w:hAnsi="Arial" w:cs="Arial"/>
          <w:b/>
          <w:bCs/>
          <w:sz w:val="40"/>
          <w:szCs w:val="40"/>
        </w:rPr>
      </w:pPr>
    </w:p>
    <w:p w14:paraId="191EA391" w14:textId="3E96A3E8" w:rsidR="082F9088" w:rsidRDefault="082F9088" w:rsidP="082F9088">
      <w:pPr>
        <w:spacing w:after="120"/>
        <w:ind w:right="1881"/>
        <w:rPr>
          <w:rFonts w:ascii="Arial" w:hAnsi="Arial" w:cs="Arial"/>
          <w:b/>
          <w:bCs/>
          <w:sz w:val="40"/>
          <w:szCs w:val="40"/>
        </w:rPr>
      </w:pPr>
    </w:p>
    <w:p w14:paraId="1090E743" w14:textId="77777777" w:rsidR="008C49AC" w:rsidRPr="002F6842" w:rsidRDefault="008C49AC" w:rsidP="00BD2894">
      <w:pPr>
        <w:spacing w:after="120"/>
        <w:ind w:right="1881"/>
        <w:rPr>
          <w:rFonts w:ascii="Arial" w:hAnsi="Arial" w:cs="Arial"/>
          <w:b/>
          <w:sz w:val="40"/>
        </w:rPr>
      </w:pPr>
    </w:p>
    <w:p w14:paraId="7996EA83" w14:textId="77777777" w:rsidR="008C49AC" w:rsidRPr="002F6842" w:rsidRDefault="008C49AC" w:rsidP="008C49AC">
      <w:pPr>
        <w:pStyle w:val="Default"/>
        <w:spacing w:after="120"/>
        <w:rPr>
          <w:b/>
          <w:color w:val="auto"/>
          <w:sz w:val="28"/>
          <w:szCs w:val="28"/>
        </w:rPr>
      </w:pPr>
      <w:r w:rsidRPr="002F6842">
        <w:rPr>
          <w:b/>
          <w:color w:val="auto"/>
          <w:sz w:val="28"/>
          <w:szCs w:val="28"/>
        </w:rPr>
        <w:t>CONTENTS</w:t>
      </w:r>
    </w:p>
    <w:p w14:paraId="2DAFA465" w14:textId="77777777" w:rsidR="008C49AC" w:rsidRPr="002F6842" w:rsidRDefault="008C49AC" w:rsidP="008C49AC">
      <w:pPr>
        <w:pStyle w:val="Default"/>
        <w:spacing w:after="120"/>
        <w:rPr>
          <w:bCs/>
          <w:color w:val="auto"/>
        </w:rPr>
      </w:pPr>
    </w:p>
    <w:p w14:paraId="46427375" w14:textId="45D79E95" w:rsidR="008C49AC" w:rsidRPr="002F6842" w:rsidRDefault="008C49AC" w:rsidP="008C49AC">
      <w:pPr>
        <w:pStyle w:val="Default"/>
        <w:spacing w:after="120"/>
        <w:rPr>
          <w:bCs/>
          <w:color w:val="auto"/>
        </w:rPr>
      </w:pPr>
      <w:r w:rsidRPr="002F6842">
        <w:rPr>
          <w:bCs/>
          <w:color w:val="auto"/>
        </w:rPr>
        <w:t>1.</w:t>
      </w:r>
      <w:r w:rsidRPr="002F6842">
        <w:rPr>
          <w:bCs/>
          <w:color w:val="auto"/>
        </w:rPr>
        <w:tab/>
        <w:t>Introduction</w:t>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002745FC">
        <w:rPr>
          <w:bCs/>
          <w:color w:val="auto"/>
        </w:rPr>
        <w:t>4</w:t>
      </w:r>
    </w:p>
    <w:p w14:paraId="7E543541" w14:textId="1708A93C" w:rsidR="008C49AC" w:rsidRPr="002F6842" w:rsidRDefault="002D3EBC" w:rsidP="008C49AC">
      <w:pPr>
        <w:pStyle w:val="Default"/>
        <w:spacing w:after="120"/>
        <w:rPr>
          <w:bCs/>
          <w:color w:val="auto"/>
        </w:rPr>
      </w:pPr>
      <w:r w:rsidRPr="002F6842">
        <w:rPr>
          <w:bCs/>
          <w:color w:val="auto"/>
        </w:rPr>
        <w:t>2.</w:t>
      </w:r>
      <w:r w:rsidRPr="002F6842">
        <w:rPr>
          <w:bCs/>
          <w:color w:val="auto"/>
        </w:rPr>
        <w:tab/>
        <w:t>Scope</w:t>
      </w:r>
      <w:r w:rsidRPr="002F6842">
        <w:rPr>
          <w:bCs/>
          <w:color w:val="auto"/>
        </w:rPr>
        <w:tab/>
      </w:r>
      <w:r w:rsidR="008C49AC" w:rsidRPr="002F6842">
        <w:rPr>
          <w:bCs/>
          <w:color w:val="auto"/>
        </w:rPr>
        <w:tab/>
      </w:r>
      <w:r w:rsidR="008C49AC" w:rsidRPr="002F6842">
        <w:rPr>
          <w:bCs/>
          <w:color w:val="auto"/>
        </w:rPr>
        <w:tab/>
      </w:r>
      <w:r w:rsidR="008C49AC" w:rsidRPr="002F6842">
        <w:rPr>
          <w:bCs/>
          <w:color w:val="auto"/>
        </w:rPr>
        <w:tab/>
      </w:r>
      <w:r w:rsidR="008C49AC" w:rsidRPr="002F6842">
        <w:rPr>
          <w:bCs/>
          <w:color w:val="auto"/>
        </w:rPr>
        <w:tab/>
      </w:r>
      <w:r w:rsidR="008C49AC" w:rsidRPr="002F6842">
        <w:rPr>
          <w:bCs/>
          <w:color w:val="auto"/>
        </w:rPr>
        <w:tab/>
      </w:r>
      <w:r w:rsidR="008C49AC" w:rsidRPr="002F6842">
        <w:rPr>
          <w:bCs/>
          <w:color w:val="auto"/>
        </w:rPr>
        <w:tab/>
      </w:r>
      <w:r w:rsidR="008C49AC" w:rsidRPr="002F6842">
        <w:rPr>
          <w:bCs/>
          <w:color w:val="auto"/>
        </w:rPr>
        <w:tab/>
      </w:r>
      <w:r w:rsidR="008C49AC" w:rsidRPr="002F6842">
        <w:rPr>
          <w:bCs/>
          <w:color w:val="auto"/>
        </w:rPr>
        <w:tab/>
      </w:r>
      <w:r w:rsidR="008C49AC" w:rsidRPr="002F6842">
        <w:rPr>
          <w:bCs/>
          <w:color w:val="auto"/>
        </w:rPr>
        <w:tab/>
      </w:r>
      <w:r w:rsidR="008C49AC" w:rsidRPr="002F6842">
        <w:rPr>
          <w:bCs/>
          <w:color w:val="auto"/>
        </w:rPr>
        <w:tab/>
      </w:r>
      <w:r w:rsidR="002745FC">
        <w:rPr>
          <w:bCs/>
          <w:color w:val="auto"/>
        </w:rPr>
        <w:t>7</w:t>
      </w:r>
    </w:p>
    <w:p w14:paraId="7F8BF213" w14:textId="6AEEAA80" w:rsidR="008C49AC" w:rsidRPr="002F6842" w:rsidRDefault="008C49AC" w:rsidP="008C49AC">
      <w:pPr>
        <w:pStyle w:val="Default"/>
        <w:spacing w:after="120"/>
        <w:rPr>
          <w:bCs/>
          <w:color w:val="auto"/>
        </w:rPr>
      </w:pPr>
      <w:r w:rsidRPr="002F6842">
        <w:rPr>
          <w:bCs/>
          <w:color w:val="auto"/>
        </w:rPr>
        <w:t xml:space="preserve">3. </w:t>
      </w:r>
      <w:r w:rsidRPr="002F6842">
        <w:rPr>
          <w:bCs/>
          <w:color w:val="auto"/>
        </w:rPr>
        <w:tab/>
      </w:r>
      <w:r w:rsidR="002D3EBC" w:rsidRPr="002F6842">
        <w:rPr>
          <w:bCs/>
          <w:color w:val="auto"/>
        </w:rPr>
        <w:t>Principles of Asbestos Management</w:t>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005960F2">
        <w:rPr>
          <w:bCs/>
          <w:color w:val="auto"/>
        </w:rPr>
        <w:t>8</w:t>
      </w:r>
    </w:p>
    <w:p w14:paraId="36D2BFA9" w14:textId="23D873BE" w:rsidR="008C49AC" w:rsidRPr="002F6842" w:rsidRDefault="008C49AC" w:rsidP="008C49AC">
      <w:pPr>
        <w:pStyle w:val="Default"/>
        <w:spacing w:after="120"/>
        <w:rPr>
          <w:bCs/>
          <w:color w:val="auto"/>
        </w:rPr>
      </w:pPr>
      <w:r w:rsidRPr="002F6842">
        <w:rPr>
          <w:bCs/>
          <w:color w:val="auto"/>
        </w:rPr>
        <w:t>4.</w:t>
      </w:r>
      <w:r w:rsidRPr="002F6842">
        <w:rPr>
          <w:bCs/>
          <w:color w:val="auto"/>
        </w:rPr>
        <w:tab/>
      </w:r>
      <w:r w:rsidR="002D3EBC" w:rsidRPr="002F6842">
        <w:t>Key Roles and Responsibilities</w:t>
      </w:r>
      <w:r w:rsidR="002D3EBC" w:rsidRPr="002F6842">
        <w:tab/>
      </w:r>
      <w:r w:rsidR="002D3EBC" w:rsidRPr="002F6842">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002745FC">
        <w:rPr>
          <w:bCs/>
          <w:color w:val="auto"/>
        </w:rPr>
        <w:t>9</w:t>
      </w:r>
    </w:p>
    <w:p w14:paraId="4E0F7A81" w14:textId="625020A7" w:rsidR="008C49AC" w:rsidRPr="002F6842" w:rsidRDefault="008C49AC" w:rsidP="008C49AC">
      <w:pPr>
        <w:pStyle w:val="Default"/>
        <w:spacing w:after="120"/>
        <w:rPr>
          <w:bCs/>
          <w:color w:val="auto"/>
        </w:rPr>
      </w:pPr>
      <w:r w:rsidRPr="002F6842">
        <w:rPr>
          <w:bCs/>
          <w:color w:val="auto"/>
        </w:rPr>
        <w:t>5.</w:t>
      </w:r>
      <w:r w:rsidRPr="002F6842">
        <w:rPr>
          <w:bCs/>
          <w:color w:val="auto"/>
        </w:rPr>
        <w:tab/>
      </w:r>
      <w:r w:rsidR="002D3EBC" w:rsidRPr="002F6842">
        <w:rPr>
          <w:color w:val="auto"/>
        </w:rPr>
        <w:t>Competent Persons</w:t>
      </w:r>
      <w:r w:rsidR="002D3EBC" w:rsidRPr="002F6842">
        <w:rPr>
          <w:color w:val="auto"/>
        </w:rPr>
        <w:tab/>
      </w:r>
      <w:r w:rsidR="002D3EBC" w:rsidRPr="002F6842">
        <w:rPr>
          <w:color w:val="auto"/>
        </w:rPr>
        <w:tab/>
      </w:r>
      <w:r w:rsidR="002D3EBC" w:rsidRPr="002F6842">
        <w:rPr>
          <w:color w:val="auto"/>
        </w:rPr>
        <w:tab/>
      </w:r>
      <w:r w:rsidR="002D3EBC" w:rsidRPr="002F6842">
        <w:rPr>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00491279">
        <w:rPr>
          <w:bCs/>
          <w:color w:val="auto"/>
        </w:rPr>
        <w:t>10</w:t>
      </w:r>
    </w:p>
    <w:p w14:paraId="42DB84F9" w14:textId="52972B46" w:rsidR="008C49AC" w:rsidRPr="002F6842" w:rsidRDefault="008C49AC" w:rsidP="008C49AC">
      <w:pPr>
        <w:pStyle w:val="Default"/>
        <w:spacing w:after="120"/>
        <w:rPr>
          <w:bCs/>
          <w:color w:val="auto"/>
        </w:rPr>
      </w:pPr>
      <w:r w:rsidRPr="002F6842">
        <w:rPr>
          <w:bCs/>
          <w:color w:val="auto"/>
        </w:rPr>
        <w:t>6.</w:t>
      </w:r>
      <w:r w:rsidRPr="002F6842">
        <w:rPr>
          <w:bCs/>
          <w:color w:val="auto"/>
        </w:rPr>
        <w:tab/>
      </w:r>
      <w:r w:rsidR="002D3EBC" w:rsidRPr="002F6842">
        <w:rPr>
          <w:bCs/>
          <w:color w:val="auto"/>
        </w:rPr>
        <w:t xml:space="preserve">Instructions of Survey Works </w:t>
      </w:r>
      <w:r w:rsidR="002D3EBC" w:rsidRPr="002F6842">
        <w:rPr>
          <w:bCs/>
          <w:color w:val="auto"/>
        </w:rPr>
        <w:tab/>
      </w:r>
      <w:r w:rsidR="00DC1013" w:rsidRPr="002F6842">
        <w:rPr>
          <w:bCs/>
          <w:color w:val="auto"/>
        </w:rPr>
        <w:tab/>
      </w:r>
      <w:r w:rsidR="00DC1013" w:rsidRPr="002F6842">
        <w:rPr>
          <w:bCs/>
          <w:color w:val="auto"/>
        </w:rPr>
        <w:tab/>
      </w:r>
      <w:r w:rsidR="00DC1013" w:rsidRPr="002F6842">
        <w:rPr>
          <w:bCs/>
          <w:color w:val="auto"/>
        </w:rPr>
        <w:tab/>
      </w:r>
      <w:r w:rsidR="00DC1013" w:rsidRPr="002F6842">
        <w:rPr>
          <w:bCs/>
          <w:color w:val="auto"/>
        </w:rPr>
        <w:tab/>
      </w:r>
      <w:r w:rsidR="00DC1013" w:rsidRPr="002F6842">
        <w:rPr>
          <w:bCs/>
          <w:color w:val="auto"/>
        </w:rPr>
        <w:tab/>
        <w:t xml:space="preserve">          </w:t>
      </w:r>
      <w:r w:rsidR="002D3EBC" w:rsidRPr="002F6842">
        <w:rPr>
          <w:bCs/>
          <w:color w:val="auto"/>
        </w:rPr>
        <w:t xml:space="preserve"> </w:t>
      </w:r>
      <w:r w:rsidR="00DC1013" w:rsidRPr="002F6842">
        <w:rPr>
          <w:bCs/>
          <w:color w:val="auto"/>
        </w:rPr>
        <w:t>1</w:t>
      </w:r>
      <w:r w:rsidR="00491279">
        <w:rPr>
          <w:bCs/>
          <w:color w:val="auto"/>
        </w:rPr>
        <w:t>1</w:t>
      </w:r>
    </w:p>
    <w:p w14:paraId="7A8923B0" w14:textId="02203B47" w:rsidR="008C49AC" w:rsidRPr="002F6842" w:rsidRDefault="008C49AC" w:rsidP="008C49AC">
      <w:pPr>
        <w:pStyle w:val="Default"/>
        <w:spacing w:after="120"/>
        <w:rPr>
          <w:bCs/>
          <w:color w:val="auto"/>
        </w:rPr>
      </w:pPr>
      <w:r w:rsidRPr="002F6842">
        <w:rPr>
          <w:bCs/>
          <w:color w:val="auto"/>
        </w:rPr>
        <w:t>7.</w:t>
      </w:r>
      <w:r w:rsidRPr="002F6842">
        <w:rPr>
          <w:bCs/>
          <w:color w:val="auto"/>
        </w:rPr>
        <w:tab/>
      </w:r>
      <w:r w:rsidR="002D3EBC" w:rsidRPr="002F6842">
        <w:t>Asbestos Programmes – Main Process</w:t>
      </w:r>
      <w:r w:rsidR="002D3EBC" w:rsidRPr="002F6842">
        <w:tab/>
      </w:r>
      <w:r w:rsidR="002D3EBC" w:rsidRPr="002F6842">
        <w:tab/>
      </w:r>
      <w:r w:rsidR="002D3EBC" w:rsidRPr="002F6842">
        <w:tab/>
      </w:r>
      <w:r w:rsidR="002D3EBC" w:rsidRPr="002F6842">
        <w:tab/>
      </w:r>
      <w:r w:rsidR="002D3EBC" w:rsidRPr="002F6842">
        <w:tab/>
      </w:r>
      <w:r w:rsidR="00DC1013" w:rsidRPr="002F6842">
        <w:t xml:space="preserve">     </w:t>
      </w:r>
      <w:r w:rsidR="002D3EBC" w:rsidRPr="002F6842">
        <w:tab/>
      </w:r>
      <w:r w:rsidR="00491279">
        <w:t>2</w:t>
      </w:r>
      <w:r w:rsidR="00B061F4">
        <w:t>0</w:t>
      </w:r>
    </w:p>
    <w:p w14:paraId="7A2B11F7" w14:textId="40EC0330" w:rsidR="008C49AC" w:rsidRPr="002F6842" w:rsidRDefault="008C49AC" w:rsidP="008C49AC">
      <w:pPr>
        <w:pStyle w:val="Default"/>
        <w:spacing w:after="120"/>
        <w:rPr>
          <w:bCs/>
          <w:color w:val="auto"/>
        </w:rPr>
      </w:pPr>
      <w:r w:rsidRPr="002F6842">
        <w:rPr>
          <w:bCs/>
          <w:color w:val="auto"/>
        </w:rPr>
        <w:t>8.</w:t>
      </w:r>
      <w:r w:rsidRPr="002F6842">
        <w:rPr>
          <w:bCs/>
          <w:color w:val="auto"/>
        </w:rPr>
        <w:tab/>
      </w:r>
      <w:r w:rsidR="002D3EBC" w:rsidRPr="002F6842">
        <w:rPr>
          <w:bCs/>
          <w:color w:val="auto"/>
        </w:rPr>
        <w:t>Remedial Works</w:t>
      </w:r>
      <w:r w:rsidR="002D3EBC" w:rsidRPr="002F6842">
        <w:rPr>
          <w:bCs/>
          <w:color w:val="auto"/>
        </w:rPr>
        <w:tab/>
      </w:r>
      <w:r w:rsidR="00DC1013" w:rsidRPr="002F6842">
        <w:rPr>
          <w:bCs/>
          <w:color w:val="auto"/>
        </w:rPr>
        <w:t xml:space="preserve">                          </w:t>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00491279">
        <w:rPr>
          <w:bCs/>
          <w:color w:val="auto"/>
        </w:rPr>
        <w:t>2</w:t>
      </w:r>
      <w:r w:rsidR="0084138E">
        <w:rPr>
          <w:bCs/>
          <w:color w:val="auto"/>
        </w:rPr>
        <w:t>2</w:t>
      </w:r>
    </w:p>
    <w:p w14:paraId="615D3AD2" w14:textId="6055C627" w:rsidR="008C49AC" w:rsidRPr="002F6842" w:rsidRDefault="00785136" w:rsidP="00785136">
      <w:pPr>
        <w:pStyle w:val="Default"/>
        <w:spacing w:after="120"/>
        <w:rPr>
          <w:bCs/>
          <w:color w:val="auto"/>
        </w:rPr>
      </w:pPr>
      <w:r w:rsidRPr="002F6842">
        <w:rPr>
          <w:bCs/>
          <w:color w:val="auto"/>
        </w:rPr>
        <w:t>9.</w:t>
      </w:r>
      <w:r w:rsidRPr="002F6842">
        <w:rPr>
          <w:bCs/>
          <w:color w:val="auto"/>
        </w:rPr>
        <w:tab/>
      </w:r>
      <w:r w:rsidR="002D3EBC" w:rsidRPr="002F6842">
        <w:rPr>
          <w:bCs/>
          <w:color w:val="auto"/>
        </w:rPr>
        <w:t xml:space="preserve">Auditing of Asbestos </w:t>
      </w:r>
      <w:r w:rsidRPr="002F6842">
        <w:rPr>
          <w:bCs/>
          <w:color w:val="auto"/>
        </w:rPr>
        <w:t xml:space="preserve">Surveys and Remedial Works </w:t>
      </w:r>
      <w:r w:rsidRPr="002F6842">
        <w:rPr>
          <w:bCs/>
          <w:color w:val="auto"/>
        </w:rPr>
        <w:tab/>
      </w:r>
      <w:r w:rsidRPr="002F6842">
        <w:rPr>
          <w:bCs/>
          <w:color w:val="auto"/>
        </w:rPr>
        <w:tab/>
      </w:r>
      <w:r w:rsidRPr="002F6842">
        <w:rPr>
          <w:bCs/>
          <w:color w:val="auto"/>
        </w:rPr>
        <w:tab/>
      </w:r>
      <w:r w:rsidRPr="002F6842">
        <w:rPr>
          <w:bCs/>
          <w:color w:val="auto"/>
        </w:rPr>
        <w:tab/>
      </w:r>
      <w:r w:rsidR="00491279">
        <w:rPr>
          <w:bCs/>
          <w:color w:val="auto"/>
        </w:rPr>
        <w:t>2</w:t>
      </w:r>
      <w:r w:rsidR="0084138E">
        <w:rPr>
          <w:bCs/>
          <w:color w:val="auto"/>
        </w:rPr>
        <w:t>3</w:t>
      </w:r>
    </w:p>
    <w:p w14:paraId="50A68180" w14:textId="693FED95" w:rsidR="00785136" w:rsidRPr="002F6842" w:rsidRDefault="00785136" w:rsidP="00785136">
      <w:pPr>
        <w:pStyle w:val="Default"/>
        <w:spacing w:after="120"/>
        <w:rPr>
          <w:bCs/>
          <w:color w:val="auto"/>
        </w:rPr>
      </w:pPr>
      <w:r w:rsidRPr="002F6842">
        <w:rPr>
          <w:bCs/>
          <w:color w:val="auto"/>
        </w:rPr>
        <w:t xml:space="preserve">10. </w:t>
      </w:r>
      <w:r w:rsidRPr="002F6842">
        <w:rPr>
          <w:bCs/>
          <w:color w:val="auto"/>
        </w:rPr>
        <w:tab/>
        <w:t>Emergency Procedure</w:t>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00491279">
        <w:rPr>
          <w:bCs/>
          <w:color w:val="auto"/>
        </w:rPr>
        <w:t>2</w:t>
      </w:r>
      <w:r w:rsidR="0084138E">
        <w:rPr>
          <w:bCs/>
          <w:color w:val="auto"/>
        </w:rPr>
        <w:t>4</w:t>
      </w:r>
    </w:p>
    <w:p w14:paraId="1EC2E4F7" w14:textId="5DB3A5FF" w:rsidR="00785136" w:rsidRPr="002F6842" w:rsidRDefault="00785136" w:rsidP="00785136">
      <w:pPr>
        <w:pStyle w:val="Default"/>
        <w:spacing w:after="120"/>
        <w:rPr>
          <w:bCs/>
          <w:color w:val="auto"/>
        </w:rPr>
      </w:pPr>
      <w:r w:rsidRPr="002F6842">
        <w:rPr>
          <w:bCs/>
          <w:color w:val="auto"/>
        </w:rPr>
        <w:t xml:space="preserve">11. </w:t>
      </w:r>
      <w:r w:rsidRPr="002F6842">
        <w:rPr>
          <w:bCs/>
          <w:color w:val="auto"/>
        </w:rPr>
        <w:tab/>
        <w:t>Training</w:t>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00491279">
        <w:rPr>
          <w:bCs/>
          <w:color w:val="auto"/>
        </w:rPr>
        <w:t>2</w:t>
      </w:r>
      <w:r w:rsidR="0084138E">
        <w:rPr>
          <w:bCs/>
          <w:color w:val="auto"/>
        </w:rPr>
        <w:t>6</w:t>
      </w:r>
    </w:p>
    <w:p w14:paraId="35D6ACED" w14:textId="62EE88B1" w:rsidR="008C49AC" w:rsidRPr="002F6842" w:rsidRDefault="00785136" w:rsidP="008C49AC">
      <w:pPr>
        <w:pStyle w:val="Default"/>
        <w:spacing w:after="120"/>
        <w:rPr>
          <w:bCs/>
          <w:color w:val="auto"/>
        </w:rPr>
      </w:pPr>
      <w:r w:rsidRPr="002F6842">
        <w:rPr>
          <w:bCs/>
          <w:color w:val="auto"/>
        </w:rPr>
        <w:t xml:space="preserve">12. </w:t>
      </w:r>
      <w:r w:rsidRPr="002F6842">
        <w:rPr>
          <w:bCs/>
          <w:color w:val="auto"/>
        </w:rPr>
        <w:tab/>
        <w:t>Monitoring Performance</w:t>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00491279">
        <w:rPr>
          <w:bCs/>
          <w:color w:val="auto"/>
        </w:rPr>
        <w:t>2</w:t>
      </w:r>
      <w:r w:rsidR="0084138E">
        <w:rPr>
          <w:bCs/>
          <w:color w:val="auto"/>
        </w:rPr>
        <w:t>7</w:t>
      </w:r>
    </w:p>
    <w:p w14:paraId="07B4C7BC" w14:textId="135EBB94" w:rsidR="00785136" w:rsidRPr="002F6842" w:rsidRDefault="00785136" w:rsidP="008C49AC">
      <w:pPr>
        <w:pStyle w:val="Default"/>
        <w:spacing w:after="120"/>
        <w:rPr>
          <w:bCs/>
          <w:color w:val="auto"/>
        </w:rPr>
      </w:pPr>
      <w:r w:rsidRPr="002F6842">
        <w:rPr>
          <w:bCs/>
          <w:color w:val="auto"/>
        </w:rPr>
        <w:t xml:space="preserve">13. </w:t>
      </w:r>
      <w:r w:rsidRPr="002F6842">
        <w:rPr>
          <w:bCs/>
          <w:color w:val="auto"/>
        </w:rPr>
        <w:tab/>
        <w:t>Non-Compliance / Escalation Process</w:t>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00491279">
        <w:rPr>
          <w:bCs/>
          <w:color w:val="auto"/>
        </w:rPr>
        <w:t>2</w:t>
      </w:r>
      <w:r w:rsidR="0084138E">
        <w:rPr>
          <w:bCs/>
          <w:color w:val="auto"/>
        </w:rPr>
        <w:t>7</w:t>
      </w:r>
    </w:p>
    <w:p w14:paraId="04F356E2" w14:textId="7AED6549" w:rsidR="00785136" w:rsidRPr="002F6842" w:rsidRDefault="00785136" w:rsidP="008C49AC">
      <w:pPr>
        <w:pStyle w:val="Default"/>
        <w:spacing w:after="120"/>
        <w:rPr>
          <w:bCs/>
          <w:color w:val="auto"/>
        </w:rPr>
      </w:pPr>
      <w:r w:rsidRPr="002F6842">
        <w:rPr>
          <w:bCs/>
          <w:color w:val="auto"/>
        </w:rPr>
        <w:t>1</w:t>
      </w:r>
      <w:r w:rsidR="004C03DD">
        <w:rPr>
          <w:bCs/>
          <w:color w:val="auto"/>
        </w:rPr>
        <w:t>4</w:t>
      </w:r>
      <w:r w:rsidRPr="002F6842">
        <w:rPr>
          <w:bCs/>
          <w:color w:val="auto"/>
        </w:rPr>
        <w:t xml:space="preserve">. </w:t>
      </w:r>
      <w:r w:rsidRPr="002F6842">
        <w:rPr>
          <w:bCs/>
          <w:color w:val="auto"/>
        </w:rPr>
        <w:tab/>
        <w:t>How to Monitor &amp; Review the Management Plan</w:t>
      </w:r>
      <w:r w:rsidRPr="002F6842">
        <w:rPr>
          <w:bCs/>
          <w:color w:val="auto"/>
        </w:rPr>
        <w:tab/>
      </w:r>
      <w:r w:rsidRPr="002F6842">
        <w:rPr>
          <w:bCs/>
          <w:color w:val="auto"/>
        </w:rPr>
        <w:tab/>
      </w:r>
      <w:r w:rsidRPr="002F6842">
        <w:rPr>
          <w:bCs/>
          <w:color w:val="auto"/>
        </w:rPr>
        <w:tab/>
      </w:r>
      <w:r w:rsidRPr="002F6842">
        <w:rPr>
          <w:bCs/>
          <w:color w:val="auto"/>
        </w:rPr>
        <w:tab/>
      </w:r>
      <w:r w:rsidR="0084138E">
        <w:rPr>
          <w:bCs/>
          <w:color w:val="auto"/>
        </w:rPr>
        <w:t>28</w:t>
      </w:r>
    </w:p>
    <w:p w14:paraId="19FD5CF9" w14:textId="250DF555" w:rsidR="00785136" w:rsidRPr="002F6842" w:rsidRDefault="00785136" w:rsidP="008C49AC">
      <w:pPr>
        <w:pStyle w:val="Default"/>
        <w:spacing w:after="120"/>
        <w:rPr>
          <w:bCs/>
          <w:color w:val="auto"/>
        </w:rPr>
      </w:pPr>
      <w:r w:rsidRPr="002F6842">
        <w:rPr>
          <w:bCs/>
          <w:color w:val="auto"/>
        </w:rPr>
        <w:t>1</w:t>
      </w:r>
      <w:r w:rsidR="004C03DD">
        <w:rPr>
          <w:bCs/>
          <w:color w:val="auto"/>
        </w:rPr>
        <w:t>5</w:t>
      </w:r>
      <w:r w:rsidRPr="002F6842">
        <w:rPr>
          <w:bCs/>
          <w:color w:val="auto"/>
        </w:rPr>
        <w:t xml:space="preserve">. </w:t>
      </w:r>
      <w:r w:rsidRPr="002F6842">
        <w:rPr>
          <w:bCs/>
          <w:color w:val="auto"/>
        </w:rPr>
        <w:tab/>
        <w:t>Appendices</w:t>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Pr="002F6842">
        <w:rPr>
          <w:bCs/>
          <w:color w:val="auto"/>
        </w:rPr>
        <w:tab/>
      </w:r>
      <w:r w:rsidR="00795576">
        <w:rPr>
          <w:bCs/>
          <w:color w:val="auto"/>
        </w:rPr>
        <w:t>3</w:t>
      </w:r>
      <w:r w:rsidR="0084138E">
        <w:rPr>
          <w:bCs/>
          <w:color w:val="auto"/>
        </w:rPr>
        <w:t>0</w:t>
      </w:r>
    </w:p>
    <w:p w14:paraId="27E475EE" w14:textId="77777777" w:rsidR="008C49AC" w:rsidRPr="002F6842" w:rsidRDefault="008C49AC" w:rsidP="008C49AC">
      <w:pPr>
        <w:pStyle w:val="Default"/>
        <w:spacing w:after="120"/>
        <w:rPr>
          <w:bCs/>
          <w:color w:val="auto"/>
        </w:rPr>
      </w:pPr>
    </w:p>
    <w:p w14:paraId="028CEB27" w14:textId="77777777" w:rsidR="008C49AC" w:rsidRPr="002F6842" w:rsidRDefault="008C49AC" w:rsidP="008C49AC">
      <w:pPr>
        <w:pStyle w:val="Default"/>
        <w:spacing w:after="120"/>
        <w:rPr>
          <w:bCs/>
          <w:color w:val="auto"/>
        </w:rPr>
      </w:pPr>
    </w:p>
    <w:p w14:paraId="7325F9C7" w14:textId="77777777" w:rsidR="008C49AC" w:rsidRPr="002F6842" w:rsidRDefault="008C49AC" w:rsidP="008C49AC">
      <w:pPr>
        <w:pStyle w:val="Default"/>
        <w:spacing w:after="120"/>
        <w:rPr>
          <w:bCs/>
          <w:color w:val="auto"/>
        </w:rPr>
      </w:pPr>
    </w:p>
    <w:p w14:paraId="12EC337F" w14:textId="77777777" w:rsidR="008C49AC" w:rsidRPr="002F6842" w:rsidRDefault="008C49AC" w:rsidP="008C49AC">
      <w:pPr>
        <w:pStyle w:val="Default"/>
        <w:spacing w:after="120"/>
        <w:rPr>
          <w:bCs/>
          <w:color w:val="auto"/>
        </w:rPr>
      </w:pPr>
    </w:p>
    <w:p w14:paraId="0A803E6C" w14:textId="77777777" w:rsidR="008C49AC" w:rsidRPr="002F6842" w:rsidRDefault="008C49AC" w:rsidP="008C49AC">
      <w:pPr>
        <w:pStyle w:val="Default"/>
        <w:spacing w:after="120"/>
        <w:rPr>
          <w:bCs/>
          <w:color w:val="auto"/>
        </w:rPr>
      </w:pPr>
    </w:p>
    <w:p w14:paraId="74E759F2" w14:textId="77777777" w:rsidR="008C49AC" w:rsidRPr="002F6842" w:rsidRDefault="008C49AC" w:rsidP="008C49AC">
      <w:pPr>
        <w:pStyle w:val="Default"/>
        <w:spacing w:after="120"/>
        <w:rPr>
          <w:bCs/>
          <w:color w:val="auto"/>
        </w:rPr>
      </w:pPr>
    </w:p>
    <w:p w14:paraId="6A729944" w14:textId="77777777" w:rsidR="008C49AC" w:rsidRPr="002F6842" w:rsidRDefault="008C49AC" w:rsidP="008C49AC">
      <w:pPr>
        <w:pStyle w:val="Default"/>
        <w:spacing w:after="120"/>
        <w:rPr>
          <w:bCs/>
          <w:color w:val="auto"/>
        </w:rPr>
      </w:pPr>
    </w:p>
    <w:p w14:paraId="496EA563" w14:textId="77777777" w:rsidR="008C49AC" w:rsidRPr="002F6842" w:rsidRDefault="008C49AC" w:rsidP="008C49AC">
      <w:pPr>
        <w:pStyle w:val="Default"/>
        <w:spacing w:after="120"/>
        <w:rPr>
          <w:bCs/>
          <w:color w:val="auto"/>
        </w:rPr>
      </w:pPr>
    </w:p>
    <w:p w14:paraId="34CB9F15" w14:textId="77777777" w:rsidR="008C49AC" w:rsidRPr="002F6842" w:rsidRDefault="008C49AC" w:rsidP="008C49AC">
      <w:pPr>
        <w:pStyle w:val="Default"/>
        <w:spacing w:after="120"/>
        <w:rPr>
          <w:bCs/>
          <w:color w:val="auto"/>
        </w:rPr>
      </w:pPr>
    </w:p>
    <w:p w14:paraId="02A2B37D" w14:textId="77777777" w:rsidR="008C49AC" w:rsidRPr="002F6842" w:rsidRDefault="008C49AC" w:rsidP="008C49AC">
      <w:pPr>
        <w:pStyle w:val="Default"/>
        <w:spacing w:after="120"/>
        <w:rPr>
          <w:bCs/>
          <w:color w:val="auto"/>
        </w:rPr>
      </w:pPr>
    </w:p>
    <w:p w14:paraId="36CC6122" w14:textId="77777777" w:rsidR="008C49AC" w:rsidRPr="002F6842" w:rsidRDefault="008C49AC" w:rsidP="008C49AC">
      <w:pPr>
        <w:pStyle w:val="Default"/>
        <w:spacing w:after="120"/>
        <w:rPr>
          <w:bCs/>
          <w:color w:val="auto"/>
        </w:rPr>
      </w:pPr>
    </w:p>
    <w:p w14:paraId="59B71AF6" w14:textId="77777777" w:rsidR="008C49AC" w:rsidRDefault="008C49AC" w:rsidP="008C49AC">
      <w:pPr>
        <w:pStyle w:val="Default"/>
        <w:spacing w:after="120"/>
        <w:rPr>
          <w:bCs/>
          <w:color w:val="auto"/>
        </w:rPr>
      </w:pPr>
    </w:p>
    <w:p w14:paraId="249CE7F5" w14:textId="1017CF29" w:rsidR="00C76913" w:rsidRDefault="00C76913" w:rsidP="008C49AC">
      <w:pPr>
        <w:pStyle w:val="Default"/>
        <w:spacing w:after="120"/>
        <w:rPr>
          <w:bCs/>
          <w:color w:val="auto"/>
        </w:rPr>
      </w:pPr>
    </w:p>
    <w:p w14:paraId="7C72FF14" w14:textId="77777777" w:rsidR="0030773C" w:rsidRPr="002F6842" w:rsidRDefault="0030773C" w:rsidP="008C49AC">
      <w:pPr>
        <w:pStyle w:val="Default"/>
        <w:spacing w:after="120"/>
        <w:rPr>
          <w:bCs/>
          <w:color w:val="auto"/>
        </w:rPr>
      </w:pPr>
    </w:p>
    <w:p w14:paraId="60923664" w14:textId="77777777" w:rsidR="008C49AC" w:rsidRDefault="008C49AC" w:rsidP="082F9088">
      <w:pPr>
        <w:pStyle w:val="Default"/>
        <w:spacing w:after="120"/>
        <w:rPr>
          <w:color w:val="auto"/>
        </w:rPr>
      </w:pPr>
    </w:p>
    <w:p w14:paraId="0A1562F1" w14:textId="5A010A69" w:rsidR="082F9088" w:rsidRDefault="082F9088" w:rsidP="082F9088">
      <w:pPr>
        <w:pStyle w:val="Default"/>
        <w:spacing w:after="120"/>
        <w:rPr>
          <w:color w:val="auto"/>
        </w:rPr>
      </w:pPr>
    </w:p>
    <w:p w14:paraId="7231A126" w14:textId="77777777" w:rsidR="00D92C48" w:rsidRPr="002F6842" w:rsidRDefault="00D92C48" w:rsidP="008C49AC">
      <w:pPr>
        <w:pStyle w:val="Default"/>
        <w:spacing w:after="120"/>
        <w:rPr>
          <w:bCs/>
          <w:color w:val="auto"/>
        </w:rPr>
      </w:pPr>
    </w:p>
    <w:p w14:paraId="643D912A" w14:textId="77777777" w:rsidR="008C49AC" w:rsidRPr="002F6842" w:rsidRDefault="00785136" w:rsidP="003944C0">
      <w:pPr>
        <w:pStyle w:val="Heading1"/>
        <w:ind w:left="567" w:hanging="567"/>
        <w:rPr>
          <w:rFonts w:cs="Arial"/>
          <w:color w:val="auto"/>
          <w:szCs w:val="24"/>
        </w:rPr>
      </w:pPr>
      <w:r w:rsidRPr="002F6842">
        <w:rPr>
          <w:rFonts w:cs="Arial"/>
          <w:color w:val="auto"/>
          <w:szCs w:val="24"/>
        </w:rPr>
        <w:t>1</w:t>
      </w:r>
      <w:r w:rsidR="003944C0" w:rsidRPr="002F6842">
        <w:rPr>
          <w:rFonts w:cs="Arial"/>
          <w:color w:val="auto"/>
          <w:szCs w:val="24"/>
        </w:rPr>
        <w:tab/>
      </w:r>
      <w:r w:rsidR="008C49AC" w:rsidRPr="002F6842">
        <w:rPr>
          <w:rFonts w:cs="Arial"/>
          <w:color w:val="auto"/>
          <w:szCs w:val="24"/>
        </w:rPr>
        <w:t>Introduction</w:t>
      </w:r>
    </w:p>
    <w:p w14:paraId="28F6D53F" w14:textId="77777777" w:rsidR="00D65852" w:rsidRPr="002F6842" w:rsidRDefault="00D65852" w:rsidP="00D65852">
      <w:pPr>
        <w:spacing w:after="0"/>
      </w:pPr>
    </w:p>
    <w:p w14:paraId="205F9553" w14:textId="77777777" w:rsidR="00785136" w:rsidRPr="002F6842" w:rsidRDefault="00785136" w:rsidP="00785136">
      <w:pPr>
        <w:ind w:left="567" w:hanging="567"/>
        <w:rPr>
          <w:rFonts w:ascii="Arial" w:eastAsia="Times New Roman" w:hAnsi="Arial" w:cs="Arial"/>
          <w:sz w:val="24"/>
          <w:szCs w:val="24"/>
        </w:rPr>
      </w:pPr>
      <w:r w:rsidRPr="002F6842">
        <w:rPr>
          <w:rFonts w:ascii="Arial" w:eastAsia="Times New Roman" w:hAnsi="Arial" w:cs="Arial"/>
          <w:sz w:val="24"/>
          <w:szCs w:val="24"/>
        </w:rPr>
        <w:t>1.1</w:t>
      </w:r>
      <w:r w:rsidRPr="002F6842">
        <w:rPr>
          <w:rFonts w:ascii="Arial" w:eastAsia="Times New Roman" w:hAnsi="Arial" w:cs="Arial"/>
          <w:sz w:val="24"/>
          <w:szCs w:val="24"/>
        </w:rPr>
        <w:tab/>
        <w:t>Breathing in air containing asbestos fibres can lead to asbestos-related diseases, such as lung cancer and asbestosis. There is usually a long delay between first exposure to asbestos and the onset of the disease (approximately 15-60 years). Asbestos-related diseases currently kill around 5,000 people a year in Great Britain. Only by preventing or minimising these exposures now can asbestos-related diseases eventually be reduced.</w:t>
      </w:r>
    </w:p>
    <w:p w14:paraId="0DF056EA" w14:textId="77777777" w:rsidR="00785136" w:rsidRPr="002F6842" w:rsidRDefault="00785136" w:rsidP="00785136">
      <w:pPr>
        <w:ind w:left="567" w:hanging="567"/>
        <w:rPr>
          <w:rFonts w:ascii="Arial" w:eastAsia="Times New Roman" w:hAnsi="Arial" w:cs="Arial"/>
          <w:sz w:val="24"/>
          <w:szCs w:val="24"/>
        </w:rPr>
      </w:pPr>
      <w:r w:rsidRPr="002F6842">
        <w:rPr>
          <w:rFonts w:ascii="Arial" w:eastAsia="Times New Roman" w:hAnsi="Arial" w:cs="Arial"/>
          <w:sz w:val="24"/>
          <w:szCs w:val="24"/>
        </w:rPr>
        <w:t>1.2</w:t>
      </w:r>
      <w:r w:rsidRPr="002F6842">
        <w:rPr>
          <w:rFonts w:ascii="Arial" w:eastAsia="Times New Roman" w:hAnsi="Arial" w:cs="Arial"/>
          <w:sz w:val="24"/>
          <w:szCs w:val="24"/>
        </w:rPr>
        <w:tab/>
        <w:t xml:space="preserve">Any St. Leger Homes of Doncaster (SLHD) property built or refurbished before the year 2000 may contain asbestos. </w:t>
      </w:r>
      <w:proofErr w:type="gramStart"/>
      <w:r w:rsidRPr="002F6842">
        <w:rPr>
          <w:rFonts w:ascii="Arial" w:eastAsia="Times New Roman" w:hAnsi="Arial" w:cs="Arial"/>
          <w:sz w:val="24"/>
          <w:szCs w:val="24"/>
        </w:rPr>
        <w:t>As long as</w:t>
      </w:r>
      <w:proofErr w:type="gramEnd"/>
      <w:r w:rsidRPr="002F6842">
        <w:rPr>
          <w:rFonts w:ascii="Arial" w:eastAsia="Times New Roman" w:hAnsi="Arial" w:cs="Arial"/>
          <w:sz w:val="24"/>
          <w:szCs w:val="24"/>
        </w:rPr>
        <w:t xml:space="preserve"> the asbestos containing material (ACM) is in good condition and is not going to be disturbed or damaged, there is negligible risk. However, if it is disturbed or damaged it can become a danger to health, as people may breathe in asbestos fibres that have been released into the air. </w:t>
      </w:r>
    </w:p>
    <w:p w14:paraId="5843069A" w14:textId="77777777" w:rsidR="00785136" w:rsidRPr="002F6842" w:rsidRDefault="00785136" w:rsidP="00785136">
      <w:pPr>
        <w:ind w:left="567" w:hanging="567"/>
        <w:rPr>
          <w:rFonts w:ascii="Arial" w:eastAsia="Times New Roman" w:hAnsi="Arial" w:cs="Arial"/>
          <w:sz w:val="24"/>
          <w:szCs w:val="24"/>
        </w:rPr>
      </w:pPr>
      <w:r w:rsidRPr="002F6842">
        <w:rPr>
          <w:rFonts w:ascii="Arial" w:eastAsia="Times New Roman" w:hAnsi="Arial" w:cs="Arial"/>
          <w:sz w:val="24"/>
          <w:szCs w:val="24"/>
        </w:rPr>
        <w:t>1.3</w:t>
      </w:r>
      <w:r w:rsidRPr="002F6842">
        <w:rPr>
          <w:rFonts w:ascii="Arial" w:eastAsia="Times New Roman" w:hAnsi="Arial" w:cs="Arial"/>
          <w:sz w:val="24"/>
          <w:szCs w:val="24"/>
        </w:rPr>
        <w:tab/>
        <w:t>Workers who carry out repairs and maintenance work are at particular risk. If asbestos is present and can be readily disturbed, is in poor condition and not managed properly, others who may be occupying our homes or buildings could also be put at risk.</w:t>
      </w:r>
    </w:p>
    <w:p w14:paraId="1E61399C" w14:textId="77777777" w:rsidR="0071738B" w:rsidRPr="002F6842" w:rsidRDefault="00785136" w:rsidP="00397A1F">
      <w:pPr>
        <w:ind w:left="567" w:hanging="567"/>
        <w:rPr>
          <w:rFonts w:ascii="Arial" w:eastAsia="Times New Roman" w:hAnsi="Arial" w:cs="Arial"/>
          <w:sz w:val="24"/>
          <w:szCs w:val="24"/>
        </w:rPr>
      </w:pPr>
      <w:r w:rsidRPr="002F6842">
        <w:rPr>
          <w:rFonts w:ascii="Arial" w:eastAsia="Times New Roman" w:hAnsi="Arial" w:cs="Arial"/>
          <w:sz w:val="24"/>
          <w:szCs w:val="24"/>
        </w:rPr>
        <w:t>1.4</w:t>
      </w:r>
      <w:r w:rsidRPr="002F6842">
        <w:rPr>
          <w:rFonts w:ascii="Arial" w:eastAsia="Times New Roman" w:hAnsi="Arial" w:cs="Arial"/>
          <w:sz w:val="24"/>
          <w:szCs w:val="24"/>
        </w:rPr>
        <w:tab/>
        <w:t xml:space="preserve">We are responsible for the maintenance and repairs to domestic properties, communal </w:t>
      </w:r>
      <w:proofErr w:type="gramStart"/>
      <w:r w:rsidRPr="002F6842">
        <w:rPr>
          <w:rFonts w:ascii="Arial" w:eastAsia="Times New Roman" w:hAnsi="Arial" w:cs="Arial"/>
          <w:sz w:val="24"/>
          <w:szCs w:val="24"/>
        </w:rPr>
        <w:t>blocks</w:t>
      </w:r>
      <w:proofErr w:type="gramEnd"/>
      <w:r w:rsidRPr="002F6842">
        <w:rPr>
          <w:rFonts w:ascii="Arial" w:eastAsia="Times New Roman" w:hAnsi="Arial" w:cs="Arial"/>
          <w:sz w:val="24"/>
          <w:szCs w:val="24"/>
        </w:rPr>
        <w:t xml:space="preserve"> and other properties (offices, commercial shops, depots, and so on), many of which will have been constructed using ACMs.</w:t>
      </w:r>
    </w:p>
    <w:p w14:paraId="36AD5EB3" w14:textId="3379DCFE" w:rsidR="004D72C1" w:rsidRPr="002F6842" w:rsidRDefault="00893BCA" w:rsidP="004D72C1">
      <w:pPr>
        <w:ind w:left="567" w:hanging="567"/>
        <w:rPr>
          <w:rFonts w:ascii="Arial" w:eastAsia="Times New Roman" w:hAnsi="Arial" w:cs="Arial"/>
          <w:sz w:val="24"/>
          <w:szCs w:val="24"/>
        </w:rPr>
      </w:pPr>
      <w:r w:rsidRPr="002F6842">
        <w:rPr>
          <w:rFonts w:ascii="Arial" w:eastAsia="Times New Roman" w:hAnsi="Arial" w:cs="Arial"/>
          <w:sz w:val="24"/>
          <w:szCs w:val="24"/>
        </w:rPr>
        <w:t>1.5</w:t>
      </w:r>
      <w:r w:rsidRPr="002F6842">
        <w:rPr>
          <w:rFonts w:ascii="Arial" w:eastAsia="Times New Roman" w:hAnsi="Arial" w:cs="Arial"/>
          <w:sz w:val="24"/>
          <w:szCs w:val="24"/>
        </w:rPr>
        <w:tab/>
      </w:r>
      <w:r w:rsidR="004D72C1" w:rsidRPr="002F6842">
        <w:rPr>
          <w:rFonts w:ascii="Arial" w:eastAsia="Times New Roman" w:hAnsi="Arial" w:cs="Arial"/>
          <w:sz w:val="24"/>
          <w:szCs w:val="24"/>
        </w:rPr>
        <w:t>The Control of Asbestos Regulations (CAR) 2012 place a legal duty on employers to prevent exposure of its employees to asbestos, or if this is not possible, to reduce it to its lowest level.  We have duties under these regulations as they are legally responsible for the repair and maintenance of properties.</w:t>
      </w:r>
    </w:p>
    <w:p w14:paraId="3416D929" w14:textId="77777777" w:rsidR="004D72C1" w:rsidRPr="002F6842" w:rsidRDefault="004D72C1" w:rsidP="004D72C1">
      <w:pPr>
        <w:ind w:left="567" w:hanging="567"/>
        <w:rPr>
          <w:rFonts w:ascii="Arial" w:eastAsia="Times New Roman" w:hAnsi="Arial" w:cs="Arial"/>
          <w:sz w:val="24"/>
          <w:szCs w:val="24"/>
        </w:rPr>
      </w:pPr>
    </w:p>
    <w:p w14:paraId="6B95D574" w14:textId="77777777"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Under Regulation 4 of the CAR 2012, SLHD as the Duty Holder is required to:</w:t>
      </w:r>
    </w:p>
    <w:p w14:paraId="6E2AC1FE" w14:textId="77777777" w:rsidR="004D72C1" w:rsidRPr="002F6842" w:rsidRDefault="004D72C1" w:rsidP="004D72C1">
      <w:pPr>
        <w:ind w:left="567" w:hanging="567"/>
        <w:rPr>
          <w:rFonts w:ascii="Arial" w:eastAsia="Times New Roman" w:hAnsi="Arial" w:cs="Arial"/>
          <w:sz w:val="24"/>
          <w:szCs w:val="24"/>
        </w:rPr>
      </w:pPr>
    </w:p>
    <w:p w14:paraId="79611B0A" w14:textId="296B5A82"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 xml:space="preserve">find out if asbestos is present in properties; determine the amount, where it is and its </w:t>
      </w:r>
      <w:r w:rsidR="00392C3E" w:rsidRPr="002F6842">
        <w:rPr>
          <w:rFonts w:ascii="Arial" w:eastAsia="Times New Roman" w:hAnsi="Arial" w:cs="Arial"/>
          <w:sz w:val="24"/>
          <w:szCs w:val="24"/>
        </w:rPr>
        <w:t>condition.</w:t>
      </w:r>
    </w:p>
    <w:p w14:paraId="1D5752E2" w14:textId="2B735F07"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 xml:space="preserve">presume materials contain asbestos unless there is strong evidence to prove they do </w:t>
      </w:r>
      <w:r w:rsidR="00392C3E" w:rsidRPr="002F6842">
        <w:rPr>
          <w:rFonts w:ascii="Arial" w:eastAsia="Times New Roman" w:hAnsi="Arial" w:cs="Arial"/>
          <w:sz w:val="24"/>
          <w:szCs w:val="24"/>
        </w:rPr>
        <w:t>not.</w:t>
      </w:r>
    </w:p>
    <w:p w14:paraId="3A137282" w14:textId="12B91519"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 xml:space="preserve">create and maintain an </w:t>
      </w:r>
      <w:r w:rsidR="00392C3E" w:rsidRPr="002F6842">
        <w:rPr>
          <w:rFonts w:ascii="Arial" w:eastAsia="Times New Roman" w:hAnsi="Arial" w:cs="Arial"/>
          <w:sz w:val="24"/>
          <w:szCs w:val="24"/>
        </w:rPr>
        <w:t>up-to-date</w:t>
      </w:r>
      <w:r w:rsidRPr="002F6842">
        <w:rPr>
          <w:rFonts w:ascii="Arial" w:eastAsia="Times New Roman" w:hAnsi="Arial" w:cs="Arial"/>
          <w:sz w:val="24"/>
          <w:szCs w:val="24"/>
        </w:rPr>
        <w:t xml:space="preserve"> record of the location and condition of all </w:t>
      </w:r>
      <w:r w:rsidR="00392C3E" w:rsidRPr="002F6842">
        <w:rPr>
          <w:rFonts w:ascii="Arial" w:eastAsia="Times New Roman" w:hAnsi="Arial" w:cs="Arial"/>
          <w:sz w:val="24"/>
          <w:szCs w:val="24"/>
        </w:rPr>
        <w:t>ACMs.</w:t>
      </w:r>
    </w:p>
    <w:p w14:paraId="171CA6DE" w14:textId="29FAC23D"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lastRenderedPageBreak/>
        <w:t>•</w:t>
      </w:r>
      <w:r w:rsidRPr="002F6842">
        <w:rPr>
          <w:rFonts w:ascii="Arial" w:eastAsia="Times New Roman" w:hAnsi="Arial" w:cs="Arial"/>
          <w:sz w:val="24"/>
          <w:szCs w:val="24"/>
        </w:rPr>
        <w:tab/>
        <w:t xml:space="preserve">assess the risk from these </w:t>
      </w:r>
      <w:r w:rsidR="00392C3E" w:rsidRPr="002F6842">
        <w:rPr>
          <w:rFonts w:ascii="Arial" w:eastAsia="Times New Roman" w:hAnsi="Arial" w:cs="Arial"/>
          <w:sz w:val="24"/>
          <w:szCs w:val="24"/>
        </w:rPr>
        <w:t>materials.</w:t>
      </w:r>
    </w:p>
    <w:p w14:paraId="413A4A9F" w14:textId="44874FE3"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 xml:space="preserve">prepare and implement detailed plans to manage the risks from the </w:t>
      </w:r>
      <w:r w:rsidR="00392C3E" w:rsidRPr="002F6842">
        <w:rPr>
          <w:rFonts w:ascii="Arial" w:eastAsia="Times New Roman" w:hAnsi="Arial" w:cs="Arial"/>
          <w:sz w:val="24"/>
          <w:szCs w:val="24"/>
        </w:rPr>
        <w:t>asbestos.</w:t>
      </w:r>
    </w:p>
    <w:p w14:paraId="744D8389" w14:textId="4417887A"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 xml:space="preserve">review and monitor the plan and the arrangements to implement </w:t>
      </w:r>
      <w:r w:rsidR="00D20BBB" w:rsidRPr="002F6842">
        <w:rPr>
          <w:rFonts w:ascii="Arial" w:eastAsia="Times New Roman" w:hAnsi="Arial" w:cs="Arial"/>
          <w:sz w:val="24"/>
          <w:szCs w:val="24"/>
        </w:rPr>
        <w:t>it.</w:t>
      </w:r>
      <w:r w:rsidRPr="002F6842">
        <w:rPr>
          <w:rFonts w:ascii="Arial" w:eastAsia="Times New Roman" w:hAnsi="Arial" w:cs="Arial"/>
          <w:sz w:val="24"/>
          <w:szCs w:val="24"/>
        </w:rPr>
        <w:t xml:space="preserve"> </w:t>
      </w:r>
    </w:p>
    <w:p w14:paraId="5CBC0D70" w14:textId="77777777"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provide information on the location and condition of ACMs to anyone liable to work on or disturb it; and</w:t>
      </w:r>
    </w:p>
    <w:p w14:paraId="355C6678" w14:textId="77777777"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 xml:space="preserve">regularly inspect any ACMs in our premises and update our records  </w:t>
      </w:r>
    </w:p>
    <w:p w14:paraId="34D3C8D6" w14:textId="77777777" w:rsidR="004D72C1" w:rsidRPr="002F6842" w:rsidRDefault="004D72C1" w:rsidP="004D72C1">
      <w:pPr>
        <w:ind w:left="567" w:hanging="567"/>
        <w:rPr>
          <w:rFonts w:ascii="Arial" w:eastAsia="Times New Roman" w:hAnsi="Arial" w:cs="Arial"/>
          <w:sz w:val="24"/>
          <w:szCs w:val="24"/>
        </w:rPr>
      </w:pPr>
    </w:p>
    <w:p w14:paraId="3BCC78E8" w14:textId="643A3186"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 xml:space="preserve">As a housing association, with a wide property portfolio of differing ages there are a significant </w:t>
      </w:r>
      <w:r w:rsidR="00DE47FC" w:rsidRPr="002F6842">
        <w:rPr>
          <w:rFonts w:ascii="Arial" w:eastAsia="Times New Roman" w:hAnsi="Arial" w:cs="Arial"/>
          <w:sz w:val="24"/>
          <w:szCs w:val="24"/>
        </w:rPr>
        <w:t>number</w:t>
      </w:r>
      <w:r w:rsidRPr="002F6842">
        <w:rPr>
          <w:rFonts w:ascii="Arial" w:eastAsia="Times New Roman" w:hAnsi="Arial" w:cs="Arial"/>
          <w:sz w:val="24"/>
          <w:szCs w:val="24"/>
        </w:rPr>
        <w:t xml:space="preserve"> of properties that contain asbestos in a wide range of locations.  Therefore, to ensure the safety of tenants, residents, employees, </w:t>
      </w:r>
      <w:proofErr w:type="gramStart"/>
      <w:r w:rsidRPr="002F6842">
        <w:rPr>
          <w:rFonts w:ascii="Arial" w:eastAsia="Times New Roman" w:hAnsi="Arial" w:cs="Arial"/>
          <w:sz w:val="24"/>
          <w:szCs w:val="24"/>
        </w:rPr>
        <w:t>contractors</w:t>
      </w:r>
      <w:proofErr w:type="gramEnd"/>
      <w:r w:rsidRPr="002F6842">
        <w:rPr>
          <w:rFonts w:ascii="Arial" w:eastAsia="Times New Roman" w:hAnsi="Arial" w:cs="Arial"/>
          <w:sz w:val="24"/>
          <w:szCs w:val="24"/>
        </w:rPr>
        <w:t xml:space="preserve"> and members of the public, it is important that we manage the asbestos effectively.  The Asbestos Management Plan sets out the different methods that will enable asbestos to be safely monitored, </w:t>
      </w:r>
      <w:proofErr w:type="gramStart"/>
      <w:r w:rsidRPr="002F6842">
        <w:rPr>
          <w:rFonts w:ascii="Arial" w:eastAsia="Times New Roman" w:hAnsi="Arial" w:cs="Arial"/>
          <w:sz w:val="24"/>
          <w:szCs w:val="24"/>
        </w:rPr>
        <w:t>managed</w:t>
      </w:r>
      <w:proofErr w:type="gramEnd"/>
      <w:r w:rsidRPr="002F6842">
        <w:rPr>
          <w:rFonts w:ascii="Arial" w:eastAsia="Times New Roman" w:hAnsi="Arial" w:cs="Arial"/>
          <w:sz w:val="24"/>
          <w:szCs w:val="24"/>
        </w:rPr>
        <w:t xml:space="preserve"> or removed dependent on the condition of the material, the location within the property and the likelihood of disturbance.  </w:t>
      </w:r>
    </w:p>
    <w:p w14:paraId="5E27FD53" w14:textId="77777777"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Regulations surrounding asbestos detail the responsibilities placed on organisations and individuals to safely work with and manage asbestos.  The table below details the key regulations relating to asbestos and an overview of what they aim to achieve.</w:t>
      </w:r>
    </w:p>
    <w:tbl>
      <w:tblPr>
        <w:tblStyle w:val="TableGrid"/>
        <w:tblW w:w="9746" w:type="dxa"/>
        <w:tblLook w:val="04A0" w:firstRow="1" w:lastRow="0" w:firstColumn="1" w:lastColumn="0" w:noHBand="0" w:noVBand="1"/>
      </w:tblPr>
      <w:tblGrid>
        <w:gridCol w:w="4045"/>
        <w:gridCol w:w="5701"/>
      </w:tblGrid>
      <w:tr w:rsidR="00893BCA" w:rsidRPr="002F6842" w14:paraId="4E4C7675" w14:textId="77777777" w:rsidTr="000616EE">
        <w:trPr>
          <w:trHeight w:val="351"/>
        </w:trPr>
        <w:tc>
          <w:tcPr>
            <w:tcW w:w="4045" w:type="dxa"/>
            <w:shd w:val="clear" w:color="auto" w:fill="D9D9D9" w:themeFill="background1" w:themeFillShade="D9"/>
          </w:tcPr>
          <w:p w14:paraId="5887E365" w14:textId="77777777" w:rsidR="00893BCA" w:rsidRPr="002F6842" w:rsidRDefault="00893BCA" w:rsidP="00893BCA">
            <w:pPr>
              <w:spacing w:after="160" w:line="259" w:lineRule="auto"/>
              <w:ind w:left="567" w:hanging="567"/>
              <w:rPr>
                <w:rFonts w:ascii="Arial" w:eastAsia="Times New Roman" w:hAnsi="Arial" w:cs="Arial"/>
                <w:b/>
                <w:sz w:val="24"/>
                <w:szCs w:val="24"/>
              </w:rPr>
            </w:pPr>
            <w:r w:rsidRPr="002F6842">
              <w:rPr>
                <w:rFonts w:ascii="Arial" w:eastAsia="Times New Roman" w:hAnsi="Arial" w:cs="Arial"/>
                <w:b/>
                <w:sz w:val="24"/>
                <w:szCs w:val="24"/>
              </w:rPr>
              <w:t>Regulation</w:t>
            </w:r>
          </w:p>
        </w:tc>
        <w:tc>
          <w:tcPr>
            <w:tcW w:w="5701" w:type="dxa"/>
            <w:shd w:val="clear" w:color="auto" w:fill="D9D9D9" w:themeFill="background1" w:themeFillShade="D9"/>
          </w:tcPr>
          <w:p w14:paraId="702B75A0" w14:textId="77777777" w:rsidR="00893BCA" w:rsidRPr="002F6842" w:rsidRDefault="00893BCA" w:rsidP="00893BCA">
            <w:pPr>
              <w:spacing w:after="160" w:line="259" w:lineRule="auto"/>
              <w:ind w:left="567" w:hanging="567"/>
              <w:rPr>
                <w:rFonts w:ascii="Arial" w:eastAsia="Times New Roman" w:hAnsi="Arial" w:cs="Arial"/>
                <w:b/>
                <w:sz w:val="24"/>
                <w:szCs w:val="24"/>
              </w:rPr>
            </w:pPr>
            <w:r w:rsidRPr="002F6842">
              <w:rPr>
                <w:rFonts w:ascii="Arial" w:eastAsia="Times New Roman" w:hAnsi="Arial" w:cs="Arial"/>
                <w:b/>
                <w:sz w:val="24"/>
                <w:szCs w:val="24"/>
              </w:rPr>
              <w:t>Overview</w:t>
            </w:r>
          </w:p>
        </w:tc>
      </w:tr>
      <w:tr w:rsidR="00210EC1" w:rsidRPr="002F6842" w14:paraId="0E64881B" w14:textId="77777777" w:rsidTr="000616EE">
        <w:trPr>
          <w:trHeight w:val="333"/>
        </w:trPr>
        <w:tc>
          <w:tcPr>
            <w:tcW w:w="4045" w:type="dxa"/>
          </w:tcPr>
          <w:p w14:paraId="6D35CA44" w14:textId="5F565AD6" w:rsidR="00210EC1" w:rsidRPr="002F6842" w:rsidRDefault="00210EC1" w:rsidP="00893BCA">
            <w:pPr>
              <w:ind w:left="567" w:hanging="567"/>
              <w:rPr>
                <w:rFonts w:ascii="Arial" w:eastAsia="Times New Roman" w:hAnsi="Arial" w:cs="Arial"/>
                <w:sz w:val="24"/>
                <w:szCs w:val="24"/>
              </w:rPr>
            </w:pPr>
            <w:r w:rsidRPr="002F6842">
              <w:rPr>
                <w:rFonts w:ascii="Arial" w:eastAsia="Times New Roman" w:hAnsi="Arial" w:cs="Arial"/>
                <w:sz w:val="24"/>
                <w:szCs w:val="24"/>
              </w:rPr>
              <w:t xml:space="preserve">Regulation 4 </w:t>
            </w:r>
            <w:r w:rsidR="00D20BBB" w:rsidRPr="002F6842">
              <w:rPr>
                <w:rFonts w:ascii="Arial" w:eastAsia="Times New Roman" w:hAnsi="Arial" w:cs="Arial"/>
                <w:sz w:val="24"/>
                <w:szCs w:val="24"/>
              </w:rPr>
              <w:t>- ‘</w:t>
            </w:r>
            <w:r w:rsidRPr="002F6842">
              <w:rPr>
                <w:rFonts w:ascii="Arial" w:eastAsia="Times New Roman" w:hAnsi="Arial" w:cs="Arial"/>
                <w:sz w:val="24"/>
                <w:szCs w:val="24"/>
              </w:rPr>
              <w:t>Duty to Manage’ asbestos in non-domestic premises and the common parts of domestic premises (communal areas).</w:t>
            </w:r>
          </w:p>
        </w:tc>
        <w:tc>
          <w:tcPr>
            <w:tcW w:w="5701" w:type="dxa"/>
          </w:tcPr>
          <w:p w14:paraId="439D8E2F" w14:textId="14174314" w:rsidR="00210EC1" w:rsidRPr="002F6842" w:rsidRDefault="00210EC1" w:rsidP="00893BCA">
            <w:pPr>
              <w:ind w:left="567" w:hanging="567"/>
              <w:rPr>
                <w:rFonts w:ascii="Arial" w:eastAsia="Times New Roman" w:hAnsi="Arial" w:cs="Arial"/>
                <w:sz w:val="24"/>
                <w:szCs w:val="24"/>
              </w:rPr>
            </w:pPr>
            <w:r w:rsidRPr="002F6842">
              <w:rPr>
                <w:rFonts w:ascii="Arial" w:eastAsia="Times New Roman" w:hAnsi="Arial" w:cs="Arial"/>
                <w:sz w:val="24"/>
                <w:szCs w:val="24"/>
              </w:rPr>
              <w:t>It requires duty-holders to identify the location and condition of asbestos and to manage the risk to prevent harm to anyone who works on the building or to building occupants. It also explains what is required of those who have a duty to co-operate with the main duty-holder to enable them to comply with the regulation.</w:t>
            </w:r>
          </w:p>
        </w:tc>
      </w:tr>
      <w:tr w:rsidR="0093522D" w:rsidRPr="002F6842" w14:paraId="5D65B218" w14:textId="77777777" w:rsidTr="000616EE">
        <w:trPr>
          <w:trHeight w:val="333"/>
        </w:trPr>
        <w:tc>
          <w:tcPr>
            <w:tcW w:w="4045" w:type="dxa"/>
          </w:tcPr>
          <w:p w14:paraId="02528CD7" w14:textId="0EB00876" w:rsidR="0093522D" w:rsidRPr="002F6842" w:rsidRDefault="00612B46" w:rsidP="00612B46">
            <w:pPr>
              <w:ind w:left="567" w:hanging="567"/>
              <w:rPr>
                <w:rFonts w:ascii="Arial" w:eastAsia="Times New Roman" w:hAnsi="Arial" w:cs="Arial"/>
                <w:sz w:val="24"/>
                <w:szCs w:val="24"/>
              </w:rPr>
            </w:pPr>
            <w:r w:rsidRPr="00612B46">
              <w:rPr>
                <w:rFonts w:ascii="Arial" w:eastAsia="Times New Roman" w:hAnsi="Arial" w:cs="Arial"/>
                <w:sz w:val="24"/>
                <w:szCs w:val="24"/>
              </w:rPr>
              <w:t xml:space="preserve">Regulation 5 </w:t>
            </w:r>
            <w:r>
              <w:rPr>
                <w:rFonts w:ascii="Arial" w:eastAsia="Times New Roman" w:hAnsi="Arial" w:cs="Arial"/>
                <w:sz w:val="24"/>
                <w:szCs w:val="24"/>
              </w:rPr>
              <w:t xml:space="preserve">- </w:t>
            </w:r>
            <w:r w:rsidRPr="00612B46">
              <w:rPr>
                <w:rFonts w:ascii="Arial" w:eastAsia="Times New Roman" w:hAnsi="Arial" w:cs="Arial"/>
                <w:sz w:val="24"/>
                <w:szCs w:val="24"/>
              </w:rPr>
              <w:t>Identification of the presence of asbestos</w:t>
            </w:r>
          </w:p>
        </w:tc>
        <w:tc>
          <w:tcPr>
            <w:tcW w:w="5701" w:type="dxa"/>
          </w:tcPr>
          <w:p w14:paraId="33F1C6D5" w14:textId="09D1F49E" w:rsidR="0093522D" w:rsidRPr="002F6842" w:rsidRDefault="009C5063" w:rsidP="00D05459">
            <w:pPr>
              <w:ind w:left="567" w:hanging="567"/>
              <w:rPr>
                <w:rFonts w:ascii="Arial" w:eastAsia="Times New Roman" w:hAnsi="Arial" w:cs="Arial"/>
                <w:sz w:val="24"/>
                <w:szCs w:val="24"/>
              </w:rPr>
            </w:pPr>
            <w:r w:rsidRPr="009C5063">
              <w:rPr>
                <w:rFonts w:ascii="Arial" w:eastAsia="Times New Roman" w:hAnsi="Arial" w:cs="Arial"/>
                <w:sz w:val="24"/>
                <w:szCs w:val="24"/>
              </w:rPr>
              <w:t>This regulation requires employers to identify the</w:t>
            </w:r>
            <w:r w:rsidR="00D05459">
              <w:rPr>
                <w:rFonts w:ascii="Arial" w:eastAsia="Times New Roman" w:hAnsi="Arial" w:cs="Arial"/>
                <w:sz w:val="24"/>
                <w:szCs w:val="24"/>
              </w:rPr>
              <w:t xml:space="preserve"> </w:t>
            </w:r>
            <w:r w:rsidRPr="009C5063">
              <w:rPr>
                <w:rFonts w:ascii="Arial" w:eastAsia="Times New Roman" w:hAnsi="Arial" w:cs="Arial"/>
                <w:sz w:val="24"/>
                <w:szCs w:val="24"/>
              </w:rPr>
              <w:t>presence of asbestos and its</w:t>
            </w:r>
            <w:r w:rsidR="00D05459">
              <w:rPr>
                <w:rFonts w:ascii="Arial" w:eastAsia="Times New Roman" w:hAnsi="Arial" w:cs="Arial"/>
                <w:sz w:val="24"/>
                <w:szCs w:val="24"/>
              </w:rPr>
              <w:t xml:space="preserve"> </w:t>
            </w:r>
            <w:r w:rsidRPr="009C5063">
              <w:rPr>
                <w:rFonts w:ascii="Arial" w:eastAsia="Times New Roman" w:hAnsi="Arial" w:cs="Arial"/>
                <w:sz w:val="24"/>
                <w:szCs w:val="24"/>
              </w:rPr>
              <w:t xml:space="preserve">type and condition before any building, maintenance, </w:t>
            </w:r>
            <w:proofErr w:type="gramStart"/>
            <w:r w:rsidRPr="009C5063">
              <w:rPr>
                <w:rFonts w:ascii="Arial" w:eastAsia="Times New Roman" w:hAnsi="Arial" w:cs="Arial"/>
                <w:sz w:val="24"/>
                <w:szCs w:val="24"/>
              </w:rPr>
              <w:t>demolition</w:t>
            </w:r>
            <w:proofErr w:type="gramEnd"/>
            <w:r w:rsidRPr="009C5063">
              <w:rPr>
                <w:rFonts w:ascii="Arial" w:eastAsia="Times New Roman" w:hAnsi="Arial" w:cs="Arial"/>
                <w:sz w:val="24"/>
                <w:szCs w:val="24"/>
              </w:rPr>
              <w:t xml:space="preserve"> or other work,</w:t>
            </w:r>
            <w:r w:rsidR="00D05459">
              <w:rPr>
                <w:rFonts w:ascii="Arial" w:eastAsia="Times New Roman" w:hAnsi="Arial" w:cs="Arial"/>
                <w:sz w:val="24"/>
                <w:szCs w:val="24"/>
              </w:rPr>
              <w:t xml:space="preserve"> </w:t>
            </w:r>
            <w:r w:rsidRPr="009C5063">
              <w:rPr>
                <w:rFonts w:ascii="Arial" w:eastAsia="Times New Roman" w:hAnsi="Arial" w:cs="Arial"/>
                <w:sz w:val="24"/>
                <w:szCs w:val="24"/>
              </w:rPr>
              <w:t>liable to disturb asbestos, begins. It also sets out the requirement to arrange a</w:t>
            </w:r>
            <w:r w:rsidR="00D05459">
              <w:rPr>
                <w:rFonts w:ascii="Arial" w:eastAsia="Times New Roman" w:hAnsi="Arial" w:cs="Arial"/>
                <w:sz w:val="24"/>
                <w:szCs w:val="24"/>
              </w:rPr>
              <w:t xml:space="preserve"> </w:t>
            </w:r>
            <w:r w:rsidRPr="009C5063">
              <w:rPr>
                <w:rFonts w:ascii="Arial" w:eastAsia="Times New Roman" w:hAnsi="Arial" w:cs="Arial"/>
                <w:sz w:val="24"/>
                <w:szCs w:val="24"/>
              </w:rPr>
              <w:t>survey if existing information on the presence of asbestos in the premises is</w:t>
            </w:r>
            <w:r w:rsidR="00D05459">
              <w:rPr>
                <w:rFonts w:ascii="Arial" w:eastAsia="Times New Roman" w:hAnsi="Arial" w:cs="Arial"/>
                <w:sz w:val="24"/>
                <w:szCs w:val="24"/>
              </w:rPr>
              <w:t xml:space="preserve"> </w:t>
            </w:r>
            <w:r w:rsidRPr="009C5063">
              <w:rPr>
                <w:rFonts w:ascii="Arial" w:eastAsia="Times New Roman" w:hAnsi="Arial" w:cs="Arial"/>
                <w:sz w:val="24"/>
                <w:szCs w:val="24"/>
              </w:rPr>
              <w:t>incomplete or appears unreliable.</w:t>
            </w:r>
          </w:p>
        </w:tc>
      </w:tr>
      <w:tr w:rsidR="00893BCA" w:rsidRPr="002F6842" w14:paraId="3A6DBAD8" w14:textId="77777777" w:rsidTr="000616EE">
        <w:trPr>
          <w:trHeight w:val="333"/>
        </w:trPr>
        <w:tc>
          <w:tcPr>
            <w:tcW w:w="4045" w:type="dxa"/>
          </w:tcPr>
          <w:p w14:paraId="66693FBE"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Regulation 8 – Licensing of work with asbestos</w:t>
            </w:r>
          </w:p>
        </w:tc>
        <w:tc>
          <w:tcPr>
            <w:tcW w:w="5701" w:type="dxa"/>
          </w:tcPr>
          <w:p w14:paraId="6EBF42AC" w14:textId="73829FE1"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The regulation requires employers to obtain a licence from the Health and Safety Executive (HSE) before they can carry out licensable work with asbestos.</w:t>
            </w:r>
            <w:r w:rsidR="00E012DA">
              <w:rPr>
                <w:rFonts w:ascii="Arial" w:eastAsia="Times New Roman" w:hAnsi="Arial" w:cs="Arial"/>
                <w:sz w:val="24"/>
                <w:szCs w:val="24"/>
              </w:rPr>
              <w:t xml:space="preserve"> (</w:t>
            </w:r>
            <w:r w:rsidR="004C07A9">
              <w:rPr>
                <w:rFonts w:ascii="Arial" w:eastAsia="Times New Roman" w:hAnsi="Arial" w:cs="Arial"/>
                <w:sz w:val="24"/>
                <w:szCs w:val="24"/>
              </w:rPr>
              <w:t>External</w:t>
            </w:r>
            <w:r w:rsidR="00E012DA">
              <w:rPr>
                <w:rFonts w:ascii="Arial" w:eastAsia="Times New Roman" w:hAnsi="Arial" w:cs="Arial"/>
                <w:sz w:val="24"/>
                <w:szCs w:val="24"/>
              </w:rPr>
              <w:t xml:space="preserve"> contractors for </w:t>
            </w:r>
            <w:r w:rsidR="00073BB2">
              <w:rPr>
                <w:rFonts w:ascii="Arial" w:eastAsia="Times New Roman" w:hAnsi="Arial" w:cs="Arial"/>
                <w:sz w:val="24"/>
                <w:szCs w:val="24"/>
              </w:rPr>
              <w:lastRenderedPageBreak/>
              <w:t>undertaking these works</w:t>
            </w:r>
            <w:r w:rsidR="00223CA3">
              <w:rPr>
                <w:rFonts w:ascii="Arial" w:eastAsia="Times New Roman" w:hAnsi="Arial" w:cs="Arial"/>
                <w:sz w:val="24"/>
                <w:szCs w:val="24"/>
              </w:rPr>
              <w:t xml:space="preserve"> have been checked </w:t>
            </w:r>
            <w:r w:rsidR="004C07A9">
              <w:rPr>
                <w:rFonts w:ascii="Arial" w:eastAsia="Times New Roman" w:hAnsi="Arial" w:cs="Arial"/>
                <w:sz w:val="24"/>
                <w:szCs w:val="24"/>
              </w:rPr>
              <w:t xml:space="preserve">when </w:t>
            </w:r>
            <w:r w:rsidR="00223CA3">
              <w:rPr>
                <w:rFonts w:ascii="Arial" w:eastAsia="Times New Roman" w:hAnsi="Arial" w:cs="Arial"/>
                <w:sz w:val="24"/>
                <w:szCs w:val="24"/>
              </w:rPr>
              <w:t>procured by SLHD</w:t>
            </w:r>
            <w:r w:rsidR="004C07A9">
              <w:rPr>
                <w:rFonts w:ascii="Arial" w:eastAsia="Times New Roman" w:hAnsi="Arial" w:cs="Arial"/>
                <w:sz w:val="24"/>
                <w:szCs w:val="24"/>
              </w:rPr>
              <w:t>)</w:t>
            </w:r>
          </w:p>
        </w:tc>
      </w:tr>
      <w:tr w:rsidR="00893BCA" w:rsidRPr="002F6842" w14:paraId="36F1791D" w14:textId="77777777" w:rsidTr="000616EE">
        <w:trPr>
          <w:trHeight w:val="333"/>
        </w:trPr>
        <w:tc>
          <w:tcPr>
            <w:tcW w:w="4045" w:type="dxa"/>
          </w:tcPr>
          <w:p w14:paraId="1EA5BBC6"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lastRenderedPageBreak/>
              <w:t>Regulation 9 – Notification of work with asbestos</w:t>
            </w:r>
          </w:p>
        </w:tc>
        <w:tc>
          <w:tcPr>
            <w:tcW w:w="5701" w:type="dxa"/>
          </w:tcPr>
          <w:p w14:paraId="57216376" w14:textId="2C08E41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All Licensed and Notifiable Non-Licensed works must be notified to the relevant authority 14 days before the commencement of work.  It also sets a requirement to notify them of any material change, different to the original notification.</w:t>
            </w:r>
            <w:r w:rsidR="004C07A9">
              <w:rPr>
                <w:rFonts w:ascii="Arial" w:eastAsia="Times New Roman" w:hAnsi="Arial" w:cs="Arial"/>
                <w:sz w:val="24"/>
                <w:szCs w:val="24"/>
              </w:rPr>
              <w:t xml:space="preserve"> (External contractors for undertaking these works have been checked when procured by SLHD)</w:t>
            </w:r>
          </w:p>
        </w:tc>
      </w:tr>
      <w:tr w:rsidR="00801A65" w:rsidRPr="002F6842" w14:paraId="7B8EC1EE" w14:textId="77777777" w:rsidTr="000616EE">
        <w:trPr>
          <w:trHeight w:val="333"/>
        </w:trPr>
        <w:tc>
          <w:tcPr>
            <w:tcW w:w="4045" w:type="dxa"/>
          </w:tcPr>
          <w:p w14:paraId="3C0F0882" w14:textId="59BDEABC" w:rsidR="00801A65" w:rsidRPr="002F6842" w:rsidRDefault="00B63EF3" w:rsidP="00893BCA">
            <w:pPr>
              <w:ind w:left="567" w:hanging="567"/>
              <w:rPr>
                <w:rFonts w:ascii="Arial" w:eastAsia="Times New Roman" w:hAnsi="Arial" w:cs="Arial"/>
                <w:sz w:val="24"/>
                <w:szCs w:val="24"/>
              </w:rPr>
            </w:pPr>
            <w:r w:rsidRPr="002F6842">
              <w:rPr>
                <w:rFonts w:ascii="Arial" w:eastAsia="Times New Roman" w:hAnsi="Arial" w:cs="Arial"/>
                <w:sz w:val="24"/>
                <w:szCs w:val="24"/>
              </w:rPr>
              <w:t xml:space="preserve">Regulation 10 Information, </w:t>
            </w:r>
            <w:proofErr w:type="gramStart"/>
            <w:r w:rsidRPr="002F6842">
              <w:rPr>
                <w:rFonts w:ascii="Arial" w:eastAsia="Times New Roman" w:hAnsi="Arial" w:cs="Arial"/>
                <w:sz w:val="24"/>
                <w:szCs w:val="24"/>
              </w:rPr>
              <w:t>instruction</w:t>
            </w:r>
            <w:proofErr w:type="gramEnd"/>
            <w:r w:rsidRPr="002F6842">
              <w:rPr>
                <w:rFonts w:ascii="Arial" w:eastAsia="Times New Roman" w:hAnsi="Arial" w:cs="Arial"/>
                <w:sz w:val="24"/>
                <w:szCs w:val="24"/>
              </w:rPr>
              <w:t xml:space="preserve"> and training</w:t>
            </w:r>
          </w:p>
        </w:tc>
        <w:tc>
          <w:tcPr>
            <w:tcW w:w="5701" w:type="dxa"/>
          </w:tcPr>
          <w:p w14:paraId="27C63FEA" w14:textId="457FF174" w:rsidR="00801A65" w:rsidRPr="002F6842" w:rsidRDefault="00B137CA" w:rsidP="00B137CA">
            <w:pPr>
              <w:ind w:left="567" w:hanging="567"/>
              <w:rPr>
                <w:rFonts w:ascii="Arial" w:eastAsia="Times New Roman" w:hAnsi="Arial" w:cs="Arial"/>
                <w:sz w:val="24"/>
                <w:szCs w:val="24"/>
              </w:rPr>
            </w:pPr>
            <w:r w:rsidRPr="002F6842">
              <w:rPr>
                <w:rFonts w:ascii="Arial" w:eastAsia="Times New Roman" w:hAnsi="Arial" w:cs="Arial"/>
                <w:sz w:val="24"/>
                <w:szCs w:val="24"/>
              </w:rPr>
              <w:t xml:space="preserve">This regulation requires employers to make sure that anyone liable to disturb asbestos during their work, or who supervises such employees, receives the correct level of information, </w:t>
            </w:r>
            <w:proofErr w:type="gramStart"/>
            <w:r w:rsidRPr="002F6842">
              <w:rPr>
                <w:rFonts w:ascii="Arial" w:eastAsia="Times New Roman" w:hAnsi="Arial" w:cs="Arial"/>
                <w:sz w:val="24"/>
                <w:szCs w:val="24"/>
              </w:rPr>
              <w:t>instruction</w:t>
            </w:r>
            <w:proofErr w:type="gramEnd"/>
            <w:r w:rsidRPr="002F6842">
              <w:rPr>
                <w:rFonts w:ascii="Arial" w:eastAsia="Times New Roman" w:hAnsi="Arial" w:cs="Arial"/>
                <w:sz w:val="24"/>
                <w:szCs w:val="24"/>
              </w:rPr>
              <w:t xml:space="preserve"> and training to enable them to carry out their work safely and competently and without risk to themselves or others.</w:t>
            </w:r>
          </w:p>
        </w:tc>
      </w:tr>
      <w:tr w:rsidR="00893BCA" w:rsidRPr="002F6842" w14:paraId="27B55BFF" w14:textId="77777777" w:rsidTr="000616EE">
        <w:trPr>
          <w:trHeight w:val="333"/>
        </w:trPr>
        <w:tc>
          <w:tcPr>
            <w:tcW w:w="4045" w:type="dxa"/>
          </w:tcPr>
          <w:p w14:paraId="68C01FCE"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Regulation 11 – Prevention of exposure to asbestos</w:t>
            </w:r>
          </w:p>
        </w:tc>
        <w:tc>
          <w:tcPr>
            <w:tcW w:w="5701" w:type="dxa"/>
          </w:tcPr>
          <w:p w14:paraId="2D910C9C"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 xml:space="preserve">Dictates that employees are prevented from asbestos exposure. </w:t>
            </w:r>
          </w:p>
          <w:p w14:paraId="309D904B"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Requires organisations to take sufficient steps to reduce exposure to the lowest level and the least number of employees.</w:t>
            </w:r>
          </w:p>
        </w:tc>
      </w:tr>
      <w:tr w:rsidR="00893BCA" w:rsidRPr="002F6842" w14:paraId="6C451118" w14:textId="77777777" w:rsidTr="000616EE">
        <w:trPr>
          <w:trHeight w:val="333"/>
        </w:trPr>
        <w:tc>
          <w:tcPr>
            <w:tcW w:w="4045" w:type="dxa"/>
          </w:tcPr>
          <w:p w14:paraId="73971BCD"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Regulation 16 – Prevent / reduce spread of asbestos</w:t>
            </w:r>
          </w:p>
        </w:tc>
        <w:tc>
          <w:tcPr>
            <w:tcW w:w="5701" w:type="dxa"/>
          </w:tcPr>
          <w:p w14:paraId="07128355"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Every employer must prevent / reduce the spread of asbestos to the lowest possible level.  Enclosures with negative pressure are one of the most effective ways to achieve this.</w:t>
            </w:r>
          </w:p>
        </w:tc>
      </w:tr>
      <w:tr w:rsidR="00893BCA" w:rsidRPr="002F6842" w14:paraId="620732BC" w14:textId="77777777" w:rsidTr="000616EE">
        <w:trPr>
          <w:trHeight w:val="333"/>
        </w:trPr>
        <w:tc>
          <w:tcPr>
            <w:tcW w:w="4045" w:type="dxa"/>
          </w:tcPr>
          <w:p w14:paraId="30ADAEEB"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Regulation 18 – Designated areas</w:t>
            </w:r>
          </w:p>
        </w:tc>
        <w:tc>
          <w:tcPr>
            <w:tcW w:w="5701" w:type="dxa"/>
          </w:tcPr>
          <w:p w14:paraId="121C481D"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 xml:space="preserve">Requires employers to make sure areas where asbestos works are carried out are separated, clearly </w:t>
            </w:r>
            <w:proofErr w:type="gramStart"/>
            <w:r w:rsidRPr="002F6842">
              <w:rPr>
                <w:rFonts w:ascii="Arial" w:eastAsia="Times New Roman" w:hAnsi="Arial" w:cs="Arial"/>
                <w:sz w:val="24"/>
                <w:szCs w:val="24"/>
              </w:rPr>
              <w:t>marked</w:t>
            </w:r>
            <w:proofErr w:type="gramEnd"/>
            <w:r w:rsidRPr="002F6842">
              <w:rPr>
                <w:rFonts w:ascii="Arial" w:eastAsia="Times New Roman" w:hAnsi="Arial" w:cs="Arial"/>
                <w:sz w:val="24"/>
                <w:szCs w:val="24"/>
              </w:rPr>
              <w:t xml:space="preserve"> and restricted to those required to work in the area.  It also requires suitable facilities to be available for employees to eat and drink.</w:t>
            </w:r>
          </w:p>
        </w:tc>
      </w:tr>
      <w:tr w:rsidR="00893BCA" w:rsidRPr="002F6842" w14:paraId="55F7C9E9" w14:textId="77777777" w:rsidTr="000616EE">
        <w:trPr>
          <w:trHeight w:val="333"/>
        </w:trPr>
        <w:tc>
          <w:tcPr>
            <w:tcW w:w="4045" w:type="dxa"/>
          </w:tcPr>
          <w:p w14:paraId="49324AF6"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Regulation 22 – Health records and medical surveillance</w:t>
            </w:r>
          </w:p>
        </w:tc>
        <w:tc>
          <w:tcPr>
            <w:tcW w:w="5701" w:type="dxa"/>
          </w:tcPr>
          <w:p w14:paraId="29729217"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 xml:space="preserve">Medical records kept for 40 years since last date of entry. </w:t>
            </w:r>
          </w:p>
          <w:p w14:paraId="2B5B4437"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Adequate surveillance must be kept on employees.</w:t>
            </w:r>
          </w:p>
          <w:p w14:paraId="6754ACDF"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Medical examinations must be undertaken no more than two years from the date of exposure and then at two yearly intervals from then.</w:t>
            </w:r>
          </w:p>
          <w:p w14:paraId="3678DE60"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lastRenderedPageBreak/>
              <w:t>After exposure consideration should be given to assigning work away from asbestos.</w:t>
            </w:r>
          </w:p>
        </w:tc>
      </w:tr>
      <w:tr w:rsidR="00893BCA" w:rsidRPr="002F6842" w14:paraId="5A4CEE0F" w14:textId="77777777" w:rsidTr="000616EE">
        <w:trPr>
          <w:trHeight w:val="333"/>
        </w:trPr>
        <w:tc>
          <w:tcPr>
            <w:tcW w:w="4045" w:type="dxa"/>
          </w:tcPr>
          <w:p w14:paraId="1E09E2F6"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lastRenderedPageBreak/>
              <w:t>Regulation 25- 32 – Prohibitions and Related Provisions</w:t>
            </w:r>
          </w:p>
        </w:tc>
        <w:tc>
          <w:tcPr>
            <w:tcW w:w="5701" w:type="dxa"/>
          </w:tcPr>
          <w:p w14:paraId="7C54BFBF"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 xml:space="preserve">Applies to the prohibition of asbestos, its importation, supply, use, labelling, </w:t>
            </w:r>
            <w:proofErr w:type="gramStart"/>
            <w:r w:rsidRPr="002F6842">
              <w:rPr>
                <w:rFonts w:ascii="Arial" w:eastAsia="Times New Roman" w:hAnsi="Arial" w:cs="Arial"/>
                <w:sz w:val="24"/>
                <w:szCs w:val="24"/>
              </w:rPr>
              <w:t>exceptions</w:t>
            </w:r>
            <w:proofErr w:type="gramEnd"/>
            <w:r w:rsidRPr="002F6842">
              <w:rPr>
                <w:rFonts w:ascii="Arial" w:eastAsia="Times New Roman" w:hAnsi="Arial" w:cs="Arial"/>
                <w:sz w:val="24"/>
                <w:szCs w:val="24"/>
              </w:rPr>
              <w:t xml:space="preserve"> and exemptions.</w:t>
            </w:r>
          </w:p>
        </w:tc>
      </w:tr>
      <w:tr w:rsidR="00893BCA" w:rsidRPr="002F6842" w14:paraId="71839A42" w14:textId="77777777" w:rsidTr="000616EE">
        <w:trPr>
          <w:trHeight w:val="333"/>
        </w:trPr>
        <w:tc>
          <w:tcPr>
            <w:tcW w:w="9746" w:type="dxa"/>
            <w:gridSpan w:val="2"/>
          </w:tcPr>
          <w:p w14:paraId="54559009" w14:textId="77777777" w:rsidR="00893BCA" w:rsidRPr="002F6842" w:rsidRDefault="00893BCA" w:rsidP="00893BCA">
            <w:pPr>
              <w:spacing w:after="160" w:line="259" w:lineRule="auto"/>
              <w:ind w:left="567" w:hanging="567"/>
              <w:rPr>
                <w:rFonts w:ascii="Arial" w:eastAsia="Times New Roman" w:hAnsi="Arial" w:cs="Arial"/>
                <w:sz w:val="24"/>
                <w:szCs w:val="24"/>
              </w:rPr>
            </w:pPr>
            <w:r w:rsidRPr="002F6842">
              <w:rPr>
                <w:rFonts w:ascii="Arial" w:eastAsia="Times New Roman" w:hAnsi="Arial" w:cs="Arial"/>
                <w:sz w:val="24"/>
                <w:szCs w:val="24"/>
              </w:rPr>
              <w:t>Regulations 9, 18 and 22 do not apply where the exposure to asbestos is sporadic and where the risk assessment evidences that exposure will not exceed the control limit.</w:t>
            </w:r>
          </w:p>
        </w:tc>
      </w:tr>
    </w:tbl>
    <w:p w14:paraId="3F2E3EFB" w14:textId="77777777" w:rsidR="004D72C1" w:rsidRPr="002F6842" w:rsidRDefault="004D72C1" w:rsidP="004D72C1">
      <w:pPr>
        <w:ind w:left="567" w:hanging="567"/>
        <w:rPr>
          <w:rFonts w:ascii="Arial" w:eastAsia="Times New Roman" w:hAnsi="Arial" w:cs="Arial"/>
          <w:sz w:val="24"/>
          <w:szCs w:val="24"/>
        </w:rPr>
      </w:pPr>
    </w:p>
    <w:p w14:paraId="7213C699" w14:textId="77777777"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Other key legislation that relates to asbestos is as follows.</w:t>
      </w:r>
    </w:p>
    <w:p w14:paraId="2F7112E8" w14:textId="77777777"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Health and Safety at Work etc Act (HSAWA) 1974.</w:t>
      </w:r>
    </w:p>
    <w:p w14:paraId="1FEF2AD2" w14:textId="77777777"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Management of Health and Safety at Work Regulations 1999.</w:t>
      </w:r>
    </w:p>
    <w:p w14:paraId="354A7A47" w14:textId="77777777"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Construction (Design and Management) Regulations 2015.</w:t>
      </w:r>
    </w:p>
    <w:p w14:paraId="0541D448" w14:textId="77777777"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Workplace (Health Safety and Welfare) Regulations 1992.</w:t>
      </w:r>
    </w:p>
    <w:p w14:paraId="2D08084E" w14:textId="49798381" w:rsidR="004D72C1" w:rsidRPr="002F6842" w:rsidRDefault="004D72C1" w:rsidP="004D72C1">
      <w:pPr>
        <w:ind w:left="567" w:hanging="567"/>
        <w:rPr>
          <w:rFonts w:ascii="Arial" w:eastAsia="Times New Roman" w:hAnsi="Arial" w:cs="Arial"/>
          <w:sz w:val="24"/>
          <w:szCs w:val="24"/>
        </w:rPr>
      </w:pPr>
      <w:r w:rsidRPr="002F6842">
        <w:rPr>
          <w:rFonts w:ascii="Arial" w:eastAsia="Times New Roman" w:hAnsi="Arial" w:cs="Arial"/>
          <w:sz w:val="24"/>
          <w:szCs w:val="24"/>
        </w:rPr>
        <w:t>•</w:t>
      </w:r>
      <w:r w:rsidRPr="002F6842">
        <w:rPr>
          <w:rFonts w:ascii="Arial" w:eastAsia="Times New Roman" w:hAnsi="Arial" w:cs="Arial"/>
          <w:sz w:val="24"/>
          <w:szCs w:val="24"/>
        </w:rPr>
        <w:tab/>
        <w:t>The Control of Substances Hazardous to Health Regulations 2002.</w:t>
      </w:r>
    </w:p>
    <w:p w14:paraId="12EBCC39" w14:textId="77777777" w:rsidR="00441D67" w:rsidRPr="002F6842" w:rsidRDefault="00785136" w:rsidP="00397A1F">
      <w:pPr>
        <w:pStyle w:val="Heading1"/>
        <w:spacing w:before="240"/>
        <w:ind w:left="567" w:hanging="567"/>
        <w:rPr>
          <w:rFonts w:cs="Arial"/>
          <w:color w:val="auto"/>
          <w:szCs w:val="24"/>
        </w:rPr>
      </w:pPr>
      <w:bookmarkStart w:id="2" w:name="_Toc16600574"/>
      <w:r w:rsidRPr="002F6842">
        <w:rPr>
          <w:rFonts w:cs="Arial"/>
          <w:color w:val="auto"/>
          <w:szCs w:val="24"/>
        </w:rPr>
        <w:t>2</w:t>
      </w:r>
      <w:r w:rsidR="003944C0" w:rsidRPr="002F6842">
        <w:rPr>
          <w:rFonts w:cs="Arial"/>
          <w:color w:val="auto"/>
          <w:szCs w:val="24"/>
        </w:rPr>
        <w:tab/>
      </w:r>
      <w:bookmarkEnd w:id="2"/>
      <w:r w:rsidRPr="002F6842">
        <w:rPr>
          <w:rFonts w:cs="Arial"/>
          <w:color w:val="auto"/>
          <w:szCs w:val="24"/>
        </w:rPr>
        <w:t>Scope</w:t>
      </w:r>
    </w:p>
    <w:p w14:paraId="7B06632C" w14:textId="77777777" w:rsidR="00441D67" w:rsidRPr="002F6842" w:rsidRDefault="00441D67" w:rsidP="00D65852">
      <w:pPr>
        <w:spacing w:after="0"/>
        <w:ind w:right="1881"/>
        <w:rPr>
          <w:rFonts w:ascii="Arial" w:hAnsi="Arial" w:cs="Arial"/>
          <w:b/>
          <w:sz w:val="24"/>
          <w:szCs w:val="24"/>
        </w:rPr>
      </w:pPr>
    </w:p>
    <w:p w14:paraId="3F177F3A" w14:textId="77777777" w:rsidR="00785136" w:rsidRPr="002F6842" w:rsidRDefault="00785136" w:rsidP="00785136">
      <w:pPr>
        <w:ind w:left="567" w:hanging="567"/>
        <w:rPr>
          <w:rFonts w:ascii="Arial" w:hAnsi="Arial" w:cs="Arial"/>
          <w:sz w:val="24"/>
          <w:szCs w:val="24"/>
        </w:rPr>
      </w:pPr>
      <w:r w:rsidRPr="002F6842">
        <w:rPr>
          <w:rFonts w:ascii="Arial" w:hAnsi="Arial" w:cs="Arial"/>
          <w:sz w:val="24"/>
          <w:szCs w:val="24"/>
        </w:rPr>
        <w:t>2.1</w:t>
      </w:r>
      <w:r w:rsidRPr="002F6842">
        <w:rPr>
          <w:rFonts w:ascii="Arial" w:hAnsi="Arial" w:cs="Arial"/>
          <w:sz w:val="24"/>
          <w:szCs w:val="24"/>
        </w:rPr>
        <w:tab/>
        <w:t xml:space="preserve">We have established a Board approved Asbestos Policy which is designed to ensure the organisation meets the requirements of the Control of Asbestos Regulations 2012 (CAR 2012), which came into force on 6 April 2012. We must also establish an Asbestos Management Plan (this Plan) which specifically meets the requirements of Regulation 4 within CAR 2012. </w:t>
      </w:r>
    </w:p>
    <w:p w14:paraId="0378B1CF" w14:textId="77777777" w:rsidR="00785136" w:rsidRPr="002F6842" w:rsidRDefault="00785136" w:rsidP="00785136">
      <w:pPr>
        <w:ind w:left="567" w:hanging="567"/>
        <w:rPr>
          <w:rFonts w:ascii="Arial" w:hAnsi="Arial" w:cs="Arial"/>
          <w:sz w:val="24"/>
          <w:szCs w:val="24"/>
        </w:rPr>
      </w:pPr>
      <w:r w:rsidRPr="002F6842">
        <w:rPr>
          <w:rFonts w:ascii="Arial" w:hAnsi="Arial" w:cs="Arial"/>
          <w:sz w:val="24"/>
          <w:szCs w:val="24"/>
        </w:rPr>
        <w:t>2.2</w:t>
      </w:r>
      <w:r w:rsidRPr="002F6842">
        <w:rPr>
          <w:rFonts w:ascii="Arial" w:hAnsi="Arial" w:cs="Arial"/>
          <w:sz w:val="24"/>
          <w:szCs w:val="24"/>
        </w:rPr>
        <w:tab/>
        <w:t xml:space="preserve">Regulation 4 covers the ‘Duty to Manage’ asbestos in non-domestic premises and the common parts of domestic premises (communal areas). It requires duty-holders to identify the location and condition of asbestos and to manage the risk to prevent harm to anyone who works on the building or to building occupants. It also explains what is required of those who have a duty to co-operate with the main duty-holder to enable them to comply with the regulation. </w:t>
      </w:r>
    </w:p>
    <w:p w14:paraId="484A0E97" w14:textId="77777777" w:rsidR="00785136" w:rsidRPr="002F6842" w:rsidRDefault="00785136" w:rsidP="00785136">
      <w:pPr>
        <w:ind w:left="567" w:hanging="567"/>
        <w:rPr>
          <w:rFonts w:ascii="Arial" w:hAnsi="Arial" w:cs="Arial"/>
          <w:sz w:val="24"/>
          <w:szCs w:val="24"/>
        </w:rPr>
      </w:pPr>
      <w:r w:rsidRPr="002F6842">
        <w:rPr>
          <w:rFonts w:ascii="Arial" w:hAnsi="Arial" w:cs="Arial"/>
          <w:sz w:val="24"/>
          <w:szCs w:val="24"/>
        </w:rPr>
        <w:t>2.3</w:t>
      </w:r>
      <w:r w:rsidRPr="002F6842">
        <w:rPr>
          <w:rFonts w:ascii="Arial" w:hAnsi="Arial" w:cs="Arial"/>
          <w:sz w:val="24"/>
          <w:szCs w:val="24"/>
        </w:rPr>
        <w:tab/>
        <w:t xml:space="preserve">This Plan is relevant to all our employees, tenants, contractors and other persons or stakeholders who may work on, occupy, visit, or use our premises, or who may be affected by our activities or services. It should be used by all to ensure they understand the obligations placed upon SLHD to maintain a safe environment for tenants and employees within domestic, non-domestic and other (offices, shops, depots, etc.) properties.  </w:t>
      </w:r>
    </w:p>
    <w:p w14:paraId="5C1EA021" w14:textId="77777777" w:rsidR="00CF4BC9" w:rsidRDefault="00785136" w:rsidP="00397A1F">
      <w:pPr>
        <w:ind w:left="567" w:hanging="567"/>
        <w:rPr>
          <w:rFonts w:ascii="Arial" w:hAnsi="Arial" w:cs="Arial"/>
          <w:sz w:val="24"/>
          <w:szCs w:val="24"/>
        </w:rPr>
      </w:pPr>
      <w:r w:rsidRPr="002F6842">
        <w:rPr>
          <w:rFonts w:ascii="Arial" w:hAnsi="Arial" w:cs="Arial"/>
          <w:sz w:val="24"/>
          <w:szCs w:val="24"/>
        </w:rPr>
        <w:t>2.4</w:t>
      </w:r>
      <w:r w:rsidRPr="002F6842">
        <w:rPr>
          <w:rFonts w:ascii="Arial" w:hAnsi="Arial" w:cs="Arial"/>
          <w:sz w:val="24"/>
          <w:szCs w:val="24"/>
        </w:rPr>
        <w:tab/>
        <w:t xml:space="preserve">This Plan is designed to be a live document that is to be regularly reviewed, </w:t>
      </w:r>
      <w:proofErr w:type="gramStart"/>
      <w:r w:rsidRPr="002F6842">
        <w:rPr>
          <w:rFonts w:ascii="Arial" w:hAnsi="Arial" w:cs="Arial"/>
          <w:sz w:val="24"/>
          <w:szCs w:val="24"/>
        </w:rPr>
        <w:t>amended</w:t>
      </w:r>
      <w:proofErr w:type="gramEnd"/>
      <w:r w:rsidRPr="002F6842">
        <w:rPr>
          <w:rFonts w:ascii="Arial" w:hAnsi="Arial" w:cs="Arial"/>
          <w:sz w:val="24"/>
          <w:szCs w:val="24"/>
        </w:rPr>
        <w:t xml:space="preserve"> and updated as dynamic changes happen within the organisation and its operating processes. It should be read in conjunction with the Asbestos Policy and the Asbestos Management Process Map.</w:t>
      </w:r>
    </w:p>
    <w:p w14:paraId="1DF1F3B2" w14:textId="77777777" w:rsidR="00441D67" w:rsidRPr="002F6842" w:rsidRDefault="00785136" w:rsidP="00397A1F">
      <w:pPr>
        <w:pStyle w:val="ListParagraph"/>
        <w:numPr>
          <w:ilvl w:val="0"/>
          <w:numId w:val="29"/>
        </w:numPr>
        <w:spacing w:before="240" w:after="0"/>
        <w:ind w:left="567" w:hanging="567"/>
        <w:rPr>
          <w:rFonts w:ascii="Arial" w:hAnsi="Arial" w:cs="Arial"/>
          <w:b/>
          <w:sz w:val="28"/>
          <w:szCs w:val="24"/>
        </w:rPr>
      </w:pPr>
      <w:r w:rsidRPr="002F6842">
        <w:rPr>
          <w:rFonts w:ascii="Arial" w:hAnsi="Arial" w:cs="Arial"/>
          <w:b/>
          <w:sz w:val="28"/>
          <w:szCs w:val="24"/>
        </w:rPr>
        <w:lastRenderedPageBreak/>
        <w:t>Principles of Asbestos Management</w:t>
      </w:r>
    </w:p>
    <w:p w14:paraId="661EC81B" w14:textId="77777777" w:rsidR="003944C0" w:rsidRPr="002F6842" w:rsidRDefault="003944C0" w:rsidP="003944C0">
      <w:pPr>
        <w:spacing w:after="0"/>
        <w:rPr>
          <w:rFonts w:ascii="Arial" w:hAnsi="Arial" w:cs="Arial"/>
          <w:b/>
          <w:sz w:val="24"/>
          <w:szCs w:val="24"/>
        </w:rPr>
      </w:pPr>
    </w:p>
    <w:p w14:paraId="45EFA8D9" w14:textId="77777777" w:rsidR="00785136" w:rsidRPr="002F6842" w:rsidRDefault="00785136" w:rsidP="00785136">
      <w:pPr>
        <w:ind w:left="567" w:hanging="567"/>
        <w:rPr>
          <w:rFonts w:ascii="Arial" w:hAnsi="Arial" w:cs="Arial"/>
          <w:sz w:val="24"/>
          <w:szCs w:val="24"/>
        </w:rPr>
      </w:pPr>
      <w:r w:rsidRPr="002F6842">
        <w:rPr>
          <w:rFonts w:ascii="Arial" w:hAnsi="Arial" w:cs="Arial"/>
          <w:sz w:val="24"/>
          <w:szCs w:val="24"/>
        </w:rPr>
        <w:t>3.1</w:t>
      </w:r>
      <w:r w:rsidRPr="002F6842">
        <w:rPr>
          <w:rFonts w:ascii="Arial" w:hAnsi="Arial" w:cs="Arial"/>
          <w:sz w:val="24"/>
          <w:szCs w:val="24"/>
        </w:rPr>
        <w:tab/>
        <w:t>The key principals of Asbestos Management are: Assess, Record, Inform and Monitor.</w:t>
      </w:r>
    </w:p>
    <w:p w14:paraId="162D5C09" w14:textId="6932F0AA" w:rsidR="00785136" w:rsidRPr="002F6842" w:rsidRDefault="00785136" w:rsidP="00785136">
      <w:pPr>
        <w:ind w:left="567" w:hanging="567"/>
        <w:rPr>
          <w:rFonts w:ascii="Arial" w:hAnsi="Arial" w:cs="Arial"/>
          <w:sz w:val="24"/>
          <w:szCs w:val="24"/>
        </w:rPr>
      </w:pPr>
      <w:r w:rsidRPr="002F6842">
        <w:rPr>
          <w:rFonts w:ascii="Arial" w:hAnsi="Arial" w:cs="Arial"/>
          <w:sz w:val="24"/>
          <w:szCs w:val="24"/>
        </w:rPr>
        <w:t>3.2</w:t>
      </w:r>
      <w:r w:rsidRPr="002F6842">
        <w:rPr>
          <w:rFonts w:ascii="Arial" w:hAnsi="Arial" w:cs="Arial"/>
          <w:sz w:val="24"/>
          <w:szCs w:val="24"/>
        </w:rPr>
        <w:tab/>
        <w:t xml:space="preserve">The diagram below shows the ongoing nature of these four principles which enable continual </w:t>
      </w:r>
      <w:r w:rsidR="00D20BBB" w:rsidRPr="002F6842">
        <w:rPr>
          <w:rFonts w:ascii="Arial" w:hAnsi="Arial" w:cs="Arial"/>
          <w:sz w:val="24"/>
          <w:szCs w:val="24"/>
        </w:rPr>
        <w:t>compliance and</w:t>
      </w:r>
      <w:r w:rsidRPr="002F6842">
        <w:rPr>
          <w:rFonts w:ascii="Arial" w:hAnsi="Arial" w:cs="Arial"/>
          <w:sz w:val="24"/>
          <w:szCs w:val="24"/>
        </w:rPr>
        <w:t xml:space="preserve"> demonstrate good practice and the moral duty of care the organisation holds.  </w:t>
      </w:r>
    </w:p>
    <w:p w14:paraId="65307885" w14:textId="77777777" w:rsidR="00CF4BC9" w:rsidRPr="002F6842" w:rsidRDefault="00785136" w:rsidP="00397A1F">
      <w:pPr>
        <w:ind w:left="567" w:hanging="567"/>
        <w:jc w:val="center"/>
        <w:rPr>
          <w:rFonts w:ascii="Arial" w:hAnsi="Arial" w:cs="Arial"/>
          <w:sz w:val="24"/>
          <w:szCs w:val="24"/>
        </w:rPr>
      </w:pPr>
      <w:r w:rsidRPr="002F6842">
        <w:rPr>
          <w:rFonts w:ascii="Arial" w:hAnsi="Arial" w:cs="Arial"/>
          <w:noProof/>
          <w:sz w:val="24"/>
          <w:szCs w:val="24"/>
          <w:lang w:eastAsia="en-GB"/>
        </w:rPr>
        <w:drawing>
          <wp:inline distT="0" distB="0" distL="0" distR="0" wp14:anchorId="2C4BDD71" wp14:editId="757B0EF7">
            <wp:extent cx="2339975" cy="2145665"/>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9975" cy="2145665"/>
                    </a:xfrm>
                    <a:prstGeom prst="rect">
                      <a:avLst/>
                    </a:prstGeom>
                    <a:noFill/>
                  </pic:spPr>
                </pic:pic>
              </a:graphicData>
            </a:graphic>
          </wp:inline>
        </w:drawing>
      </w:r>
    </w:p>
    <w:p w14:paraId="0F8C6973" w14:textId="77777777" w:rsidR="00CF4BC9" w:rsidRPr="002F6842" w:rsidRDefault="00CF4BC9" w:rsidP="00CF4BC9">
      <w:pPr>
        <w:ind w:left="567" w:hanging="567"/>
        <w:rPr>
          <w:rFonts w:ascii="Arial" w:hAnsi="Arial" w:cs="Arial"/>
          <w:sz w:val="24"/>
          <w:szCs w:val="24"/>
        </w:rPr>
      </w:pPr>
      <w:r w:rsidRPr="002F6842">
        <w:rPr>
          <w:rFonts w:ascii="Arial" w:hAnsi="Arial" w:cs="Arial"/>
          <w:sz w:val="24"/>
          <w:szCs w:val="24"/>
        </w:rPr>
        <w:t>3.3</w:t>
      </w:r>
      <w:r w:rsidRPr="002F6842">
        <w:rPr>
          <w:rFonts w:ascii="Arial" w:hAnsi="Arial" w:cs="Arial"/>
          <w:sz w:val="24"/>
          <w:szCs w:val="24"/>
        </w:rPr>
        <w:tab/>
      </w:r>
      <w:r w:rsidRPr="002F6842">
        <w:rPr>
          <w:rFonts w:ascii="Arial" w:hAnsi="Arial" w:cs="Arial"/>
          <w:b/>
          <w:sz w:val="24"/>
          <w:szCs w:val="24"/>
        </w:rPr>
        <w:t>ASSESS:</w:t>
      </w:r>
      <w:r w:rsidRPr="002F6842">
        <w:rPr>
          <w:rFonts w:ascii="Arial" w:hAnsi="Arial" w:cs="Arial"/>
          <w:sz w:val="24"/>
          <w:szCs w:val="24"/>
        </w:rPr>
        <w:t xml:space="preserve">  </w:t>
      </w:r>
    </w:p>
    <w:p w14:paraId="18B6202B" w14:textId="77777777" w:rsidR="00CF4BC9" w:rsidRPr="002F6842" w:rsidRDefault="00CF4BC9" w:rsidP="00CF4BC9">
      <w:pPr>
        <w:ind w:left="567"/>
        <w:rPr>
          <w:rFonts w:ascii="Arial" w:hAnsi="Arial" w:cs="Arial"/>
          <w:sz w:val="24"/>
          <w:szCs w:val="24"/>
        </w:rPr>
      </w:pPr>
      <w:r w:rsidRPr="002F6842">
        <w:rPr>
          <w:rFonts w:ascii="Arial" w:hAnsi="Arial" w:cs="Arial"/>
          <w:sz w:val="24"/>
          <w:szCs w:val="24"/>
        </w:rPr>
        <w:t xml:space="preserve">Asbestos in premises does not necessarily create an unacceptable risk. Asbestos is the hazard; the risk can only be defined when this hazard is assessed within the environment in which it is found. </w:t>
      </w:r>
    </w:p>
    <w:p w14:paraId="1DFCDEBA" w14:textId="77777777" w:rsidR="00CF4BC9" w:rsidRPr="002F6842" w:rsidRDefault="00CF4BC9" w:rsidP="00397A1F">
      <w:pPr>
        <w:ind w:left="567"/>
        <w:rPr>
          <w:rFonts w:ascii="Arial" w:hAnsi="Arial" w:cs="Arial"/>
          <w:sz w:val="24"/>
          <w:szCs w:val="24"/>
        </w:rPr>
      </w:pPr>
      <w:r w:rsidRPr="002F6842">
        <w:rPr>
          <w:rFonts w:ascii="Arial" w:hAnsi="Arial" w:cs="Arial"/>
          <w:sz w:val="24"/>
          <w:szCs w:val="24"/>
        </w:rPr>
        <w:t xml:space="preserve">This assessment must </w:t>
      </w:r>
      <w:proofErr w:type="gramStart"/>
      <w:r w:rsidRPr="002F6842">
        <w:rPr>
          <w:rFonts w:ascii="Arial" w:hAnsi="Arial" w:cs="Arial"/>
          <w:sz w:val="24"/>
          <w:szCs w:val="24"/>
        </w:rPr>
        <w:t>take into account</w:t>
      </w:r>
      <w:proofErr w:type="gramEnd"/>
      <w:r w:rsidRPr="002F6842">
        <w:rPr>
          <w:rFonts w:ascii="Arial" w:hAnsi="Arial" w:cs="Arial"/>
          <w:sz w:val="24"/>
          <w:szCs w:val="24"/>
        </w:rPr>
        <w:t xml:space="preserve"> the activities carried out near or on the asbestos and the level of human occupation in the immediate area around the asbestos for the assessment to be able to present viable recommendations. The best way to achieve this is to conduct a full asbestos survey, compliant with current guidance, which will identify and assess those hazards and risks and provide recommendations for the ongoing management of any ACMs found in those premises. </w:t>
      </w:r>
    </w:p>
    <w:p w14:paraId="08F93587" w14:textId="77777777" w:rsidR="00CF4BC9" w:rsidRPr="002F6842" w:rsidRDefault="00CF4BC9" w:rsidP="00CF4BC9">
      <w:pPr>
        <w:ind w:left="567" w:hanging="567"/>
        <w:rPr>
          <w:rFonts w:ascii="Arial" w:hAnsi="Arial" w:cs="Arial"/>
          <w:sz w:val="24"/>
          <w:szCs w:val="24"/>
        </w:rPr>
      </w:pPr>
      <w:r w:rsidRPr="002F6842">
        <w:rPr>
          <w:rFonts w:ascii="Arial" w:hAnsi="Arial" w:cs="Arial"/>
          <w:sz w:val="24"/>
          <w:szCs w:val="24"/>
        </w:rPr>
        <w:t>3.4</w:t>
      </w:r>
      <w:r w:rsidRPr="002F6842">
        <w:rPr>
          <w:rFonts w:ascii="Arial" w:hAnsi="Arial" w:cs="Arial"/>
          <w:sz w:val="24"/>
          <w:szCs w:val="24"/>
        </w:rPr>
        <w:tab/>
      </w:r>
      <w:r w:rsidRPr="002F6842">
        <w:rPr>
          <w:rFonts w:ascii="Arial" w:hAnsi="Arial" w:cs="Arial"/>
          <w:b/>
          <w:sz w:val="24"/>
          <w:szCs w:val="24"/>
        </w:rPr>
        <w:t>RECORD:</w:t>
      </w:r>
      <w:r w:rsidRPr="002F6842">
        <w:rPr>
          <w:rFonts w:ascii="Arial" w:hAnsi="Arial" w:cs="Arial"/>
          <w:sz w:val="24"/>
          <w:szCs w:val="24"/>
        </w:rPr>
        <w:t xml:space="preserve">  </w:t>
      </w:r>
    </w:p>
    <w:p w14:paraId="5B87391C" w14:textId="77777777" w:rsidR="00CF4BC9" w:rsidRDefault="00CF4BC9" w:rsidP="00CF4BC9">
      <w:pPr>
        <w:ind w:left="567"/>
        <w:rPr>
          <w:rFonts w:ascii="Arial" w:hAnsi="Arial" w:cs="Arial"/>
          <w:sz w:val="24"/>
          <w:szCs w:val="24"/>
        </w:rPr>
      </w:pPr>
      <w:r w:rsidRPr="082F9088">
        <w:rPr>
          <w:rFonts w:ascii="Arial" w:hAnsi="Arial" w:cs="Arial"/>
          <w:sz w:val="24"/>
          <w:szCs w:val="24"/>
        </w:rPr>
        <w:t xml:space="preserve">All assessments and the location and condition of any known or presumed ACMs must be recorded, </w:t>
      </w:r>
      <w:proofErr w:type="gramStart"/>
      <w:r w:rsidRPr="082F9088">
        <w:rPr>
          <w:rFonts w:ascii="Arial" w:hAnsi="Arial" w:cs="Arial"/>
          <w:sz w:val="24"/>
          <w:szCs w:val="24"/>
        </w:rPr>
        <w:t>updated</w:t>
      </w:r>
      <w:proofErr w:type="gramEnd"/>
      <w:r w:rsidRPr="082F9088">
        <w:rPr>
          <w:rFonts w:ascii="Arial" w:hAnsi="Arial" w:cs="Arial"/>
          <w:sz w:val="24"/>
          <w:szCs w:val="24"/>
        </w:rPr>
        <w:t xml:space="preserve"> and regularly reviewed within an Asbestos Register. Similarly, any changes to the condition or location of any known or suspected ACMs, any training, any controlled removal works, un-controlled disturbances, re-inspections, and so on, must all be recorded. It is imperative that all asbestos documents are kept up to date, are coherent, and are accessible to all members of SLHD, contracted workers, regular building users, maintenance operatives and tenants. </w:t>
      </w:r>
    </w:p>
    <w:p w14:paraId="3AB6A56D" w14:textId="77777777" w:rsidR="00261C72" w:rsidRDefault="00261C72" w:rsidP="00CF4BC9">
      <w:pPr>
        <w:ind w:left="567"/>
        <w:rPr>
          <w:rFonts w:ascii="Arial" w:hAnsi="Arial" w:cs="Arial"/>
          <w:sz w:val="24"/>
          <w:szCs w:val="24"/>
        </w:rPr>
      </w:pPr>
    </w:p>
    <w:p w14:paraId="5790C759" w14:textId="77777777" w:rsidR="00261C72" w:rsidRDefault="00261C72" w:rsidP="00CF4BC9">
      <w:pPr>
        <w:ind w:left="567"/>
        <w:rPr>
          <w:rFonts w:ascii="Arial" w:hAnsi="Arial" w:cs="Arial"/>
          <w:sz w:val="24"/>
          <w:szCs w:val="24"/>
        </w:rPr>
      </w:pPr>
    </w:p>
    <w:p w14:paraId="6DA6C26F" w14:textId="77777777" w:rsidR="00CF4BC9" w:rsidRPr="002F6842" w:rsidRDefault="00CF4BC9" w:rsidP="00CF4BC9">
      <w:pPr>
        <w:ind w:left="567" w:hanging="567"/>
        <w:rPr>
          <w:rFonts w:ascii="Arial" w:hAnsi="Arial" w:cs="Arial"/>
          <w:sz w:val="24"/>
          <w:szCs w:val="24"/>
        </w:rPr>
      </w:pPr>
      <w:r w:rsidRPr="002F6842">
        <w:rPr>
          <w:rFonts w:ascii="Arial" w:hAnsi="Arial" w:cs="Arial"/>
          <w:sz w:val="24"/>
          <w:szCs w:val="24"/>
        </w:rPr>
        <w:lastRenderedPageBreak/>
        <w:t>3.5</w:t>
      </w:r>
      <w:r w:rsidRPr="002F6842">
        <w:rPr>
          <w:rFonts w:ascii="Arial" w:hAnsi="Arial" w:cs="Arial"/>
          <w:sz w:val="24"/>
          <w:szCs w:val="24"/>
        </w:rPr>
        <w:tab/>
      </w:r>
      <w:r w:rsidRPr="002F6842">
        <w:rPr>
          <w:rFonts w:ascii="Arial" w:hAnsi="Arial" w:cs="Arial"/>
          <w:b/>
          <w:sz w:val="24"/>
          <w:szCs w:val="24"/>
        </w:rPr>
        <w:t>INFORM:</w:t>
      </w:r>
      <w:r w:rsidRPr="002F6842">
        <w:rPr>
          <w:rFonts w:ascii="Arial" w:hAnsi="Arial" w:cs="Arial"/>
          <w:sz w:val="24"/>
          <w:szCs w:val="24"/>
        </w:rPr>
        <w:t xml:space="preserve">  </w:t>
      </w:r>
    </w:p>
    <w:p w14:paraId="317DFF4E" w14:textId="77777777" w:rsidR="00CF4BC9" w:rsidRPr="002F6842" w:rsidRDefault="00CF4BC9" w:rsidP="00CF4BC9">
      <w:pPr>
        <w:ind w:left="567"/>
        <w:rPr>
          <w:rFonts w:ascii="Arial" w:hAnsi="Arial" w:cs="Arial"/>
          <w:sz w:val="24"/>
          <w:szCs w:val="24"/>
        </w:rPr>
      </w:pPr>
      <w:r w:rsidRPr="002F6842">
        <w:rPr>
          <w:rFonts w:ascii="Arial" w:hAnsi="Arial" w:cs="Arial"/>
          <w:sz w:val="24"/>
          <w:szCs w:val="24"/>
        </w:rPr>
        <w:t xml:space="preserve">Staff, contracted workers, regular building users, maintenance operatives, tenants, and so on, may require access to asbestos records. Therefore, all asbestos records held must be made available to anyone who may require them. </w:t>
      </w:r>
    </w:p>
    <w:p w14:paraId="49B82B3A" w14:textId="18B99F07" w:rsidR="00CF4BC9" w:rsidRPr="002F6842" w:rsidRDefault="00CF4BC9" w:rsidP="00CF4BC9">
      <w:pPr>
        <w:ind w:left="567"/>
        <w:rPr>
          <w:rFonts w:ascii="Arial" w:hAnsi="Arial" w:cs="Arial"/>
          <w:sz w:val="24"/>
          <w:szCs w:val="24"/>
        </w:rPr>
      </w:pPr>
      <w:r w:rsidRPr="082F9088">
        <w:rPr>
          <w:rFonts w:ascii="Arial" w:hAnsi="Arial" w:cs="Arial"/>
          <w:sz w:val="24"/>
          <w:szCs w:val="24"/>
        </w:rPr>
        <w:t xml:space="preserve">A system of training, seminars, question and answer sessions, and site inductions should be adopted where appropriate to ensure that everyone is kept informed about asbestos. The information they have access </w:t>
      </w:r>
      <w:bookmarkStart w:id="3" w:name="_Int_ofaN6xWA"/>
      <w:proofErr w:type="gramStart"/>
      <w:r w:rsidR="00E05B98" w:rsidRPr="082F9088">
        <w:rPr>
          <w:rFonts w:ascii="Arial" w:hAnsi="Arial" w:cs="Arial"/>
          <w:sz w:val="24"/>
          <w:szCs w:val="24"/>
        </w:rPr>
        <w:t xml:space="preserve">to </w:t>
      </w:r>
      <w:r w:rsidR="00374479" w:rsidRPr="082F9088">
        <w:rPr>
          <w:rFonts w:ascii="Arial" w:hAnsi="Arial" w:cs="Arial"/>
          <w:sz w:val="24"/>
          <w:szCs w:val="24"/>
        </w:rPr>
        <w:t>should</w:t>
      </w:r>
      <w:bookmarkEnd w:id="3"/>
      <w:proofErr w:type="gramEnd"/>
      <w:r w:rsidRPr="082F9088">
        <w:rPr>
          <w:rFonts w:ascii="Arial" w:hAnsi="Arial" w:cs="Arial"/>
          <w:sz w:val="24"/>
          <w:szCs w:val="24"/>
        </w:rPr>
        <w:t xml:space="preserve"> be relevant, accurate and understandable.</w:t>
      </w:r>
    </w:p>
    <w:p w14:paraId="395F2C62" w14:textId="77777777" w:rsidR="00CF4BC9" w:rsidRPr="002F6842" w:rsidRDefault="00CF4BC9" w:rsidP="00CF4BC9">
      <w:pPr>
        <w:ind w:left="567" w:hanging="567"/>
        <w:rPr>
          <w:rFonts w:ascii="Arial" w:hAnsi="Arial" w:cs="Arial"/>
          <w:sz w:val="24"/>
          <w:szCs w:val="24"/>
        </w:rPr>
      </w:pPr>
      <w:r w:rsidRPr="002F6842">
        <w:rPr>
          <w:rFonts w:ascii="Arial" w:hAnsi="Arial" w:cs="Arial"/>
          <w:sz w:val="24"/>
          <w:szCs w:val="24"/>
        </w:rPr>
        <w:t>3.6</w:t>
      </w:r>
      <w:r w:rsidRPr="002F6842">
        <w:rPr>
          <w:rFonts w:ascii="Arial" w:hAnsi="Arial" w:cs="Arial"/>
          <w:sz w:val="24"/>
          <w:szCs w:val="24"/>
        </w:rPr>
        <w:tab/>
      </w:r>
      <w:r w:rsidRPr="002F6842">
        <w:rPr>
          <w:rFonts w:ascii="Arial" w:hAnsi="Arial" w:cs="Arial"/>
          <w:b/>
          <w:sz w:val="24"/>
          <w:szCs w:val="24"/>
        </w:rPr>
        <w:t>MONITOR:</w:t>
      </w:r>
      <w:r w:rsidRPr="002F6842">
        <w:rPr>
          <w:rFonts w:ascii="Arial" w:hAnsi="Arial" w:cs="Arial"/>
          <w:sz w:val="24"/>
          <w:szCs w:val="24"/>
        </w:rPr>
        <w:t xml:space="preserve">  </w:t>
      </w:r>
    </w:p>
    <w:p w14:paraId="13367D0D" w14:textId="77777777" w:rsidR="003944C0" w:rsidRPr="002F6842" w:rsidRDefault="00CF4BC9" w:rsidP="00397A1F">
      <w:pPr>
        <w:ind w:left="567"/>
        <w:rPr>
          <w:rFonts w:ascii="Arial" w:hAnsi="Arial" w:cs="Arial"/>
          <w:sz w:val="24"/>
          <w:szCs w:val="24"/>
        </w:rPr>
      </w:pPr>
      <w:r w:rsidRPr="002F6842">
        <w:rPr>
          <w:rFonts w:ascii="Arial" w:hAnsi="Arial" w:cs="Arial"/>
          <w:sz w:val="24"/>
          <w:szCs w:val="24"/>
        </w:rPr>
        <w:t xml:space="preserve">All asbestos records, procedures, </w:t>
      </w:r>
      <w:proofErr w:type="gramStart"/>
      <w:r w:rsidRPr="002F6842">
        <w:rPr>
          <w:rFonts w:ascii="Arial" w:hAnsi="Arial" w:cs="Arial"/>
          <w:sz w:val="24"/>
          <w:szCs w:val="24"/>
        </w:rPr>
        <w:t>training</w:t>
      </w:r>
      <w:proofErr w:type="gramEnd"/>
      <w:r w:rsidRPr="002F6842">
        <w:rPr>
          <w:rFonts w:ascii="Arial" w:hAnsi="Arial" w:cs="Arial"/>
          <w:sz w:val="24"/>
          <w:szCs w:val="24"/>
        </w:rPr>
        <w:t xml:space="preserve"> and safe systems of work must be regularly monitored and reviewed; this is an Approved Code of Practice (</w:t>
      </w:r>
      <w:proofErr w:type="spellStart"/>
      <w:r w:rsidRPr="002F6842">
        <w:rPr>
          <w:rFonts w:ascii="Arial" w:hAnsi="Arial" w:cs="Arial"/>
          <w:sz w:val="24"/>
          <w:szCs w:val="24"/>
        </w:rPr>
        <w:t>ACoP</w:t>
      </w:r>
      <w:proofErr w:type="spellEnd"/>
      <w:r w:rsidRPr="002F6842">
        <w:rPr>
          <w:rFonts w:ascii="Arial" w:hAnsi="Arial" w:cs="Arial"/>
          <w:sz w:val="24"/>
          <w:szCs w:val="24"/>
        </w:rPr>
        <w:t>) requirement.  The purpose of this on-going monitoring is to ensure that the aims of the Asbestos Policy and Asbestos Management Plan are being met, that all systems are efficient and workable and that no one is being exposed to asbestos.</w:t>
      </w:r>
    </w:p>
    <w:p w14:paraId="2C682035" w14:textId="77777777" w:rsidR="003944C0" w:rsidRPr="002F6842" w:rsidRDefault="00CF4BC9" w:rsidP="00397A1F">
      <w:pPr>
        <w:spacing w:before="240" w:after="0"/>
        <w:ind w:left="567" w:hanging="567"/>
        <w:rPr>
          <w:rFonts w:ascii="Arial" w:hAnsi="Arial" w:cs="Arial"/>
          <w:b/>
          <w:sz w:val="28"/>
          <w:szCs w:val="24"/>
        </w:rPr>
      </w:pPr>
      <w:r w:rsidRPr="002F6842">
        <w:rPr>
          <w:rFonts w:ascii="Arial" w:hAnsi="Arial" w:cs="Arial"/>
          <w:b/>
          <w:sz w:val="28"/>
          <w:szCs w:val="24"/>
        </w:rPr>
        <w:t>4</w:t>
      </w:r>
      <w:r w:rsidR="003944C0" w:rsidRPr="002F6842">
        <w:rPr>
          <w:rFonts w:ascii="Arial" w:hAnsi="Arial" w:cs="Arial"/>
          <w:b/>
          <w:sz w:val="28"/>
          <w:szCs w:val="24"/>
        </w:rPr>
        <w:tab/>
      </w:r>
      <w:r w:rsidRPr="002F6842">
        <w:rPr>
          <w:rFonts w:ascii="Arial" w:hAnsi="Arial" w:cs="Arial"/>
          <w:b/>
          <w:sz w:val="28"/>
          <w:szCs w:val="24"/>
        </w:rPr>
        <w:t>Key Roles and Responsibilities</w:t>
      </w:r>
    </w:p>
    <w:p w14:paraId="31A86BD8" w14:textId="77777777" w:rsidR="003944C0" w:rsidRPr="002F6842" w:rsidRDefault="003944C0" w:rsidP="003944C0">
      <w:pPr>
        <w:spacing w:after="0"/>
        <w:rPr>
          <w:rFonts w:ascii="Arial" w:hAnsi="Arial" w:cs="Arial"/>
          <w:b/>
          <w:sz w:val="24"/>
          <w:szCs w:val="24"/>
        </w:rPr>
      </w:pPr>
    </w:p>
    <w:p w14:paraId="253E0819" w14:textId="77777777" w:rsidR="00CF4BC9" w:rsidRPr="002F6842" w:rsidRDefault="00CF4BC9" w:rsidP="00CF4BC9">
      <w:pPr>
        <w:ind w:left="567" w:hanging="567"/>
        <w:rPr>
          <w:rFonts w:ascii="Arial" w:hAnsi="Arial" w:cs="Arial"/>
          <w:sz w:val="24"/>
          <w:szCs w:val="24"/>
        </w:rPr>
      </w:pPr>
      <w:r w:rsidRPr="002F6842">
        <w:rPr>
          <w:rFonts w:ascii="Arial" w:hAnsi="Arial" w:cs="Arial"/>
          <w:sz w:val="24"/>
          <w:szCs w:val="24"/>
        </w:rPr>
        <w:t>4.1</w:t>
      </w:r>
      <w:r w:rsidRPr="002F6842">
        <w:rPr>
          <w:rFonts w:ascii="Arial" w:hAnsi="Arial" w:cs="Arial"/>
          <w:sz w:val="24"/>
          <w:szCs w:val="24"/>
        </w:rPr>
        <w:tab/>
        <w:t xml:space="preserve">SLHD’s Board has overall governance responsibility for ensuring the Asbestos Policy, and this supporting Plan, is fully implemented to ensure full compliance with regulatory standards, </w:t>
      </w:r>
      <w:proofErr w:type="gramStart"/>
      <w:r w:rsidRPr="002F6842">
        <w:rPr>
          <w:rFonts w:ascii="Arial" w:hAnsi="Arial" w:cs="Arial"/>
          <w:sz w:val="24"/>
          <w:szCs w:val="24"/>
        </w:rPr>
        <w:t>legislation</w:t>
      </w:r>
      <w:proofErr w:type="gramEnd"/>
      <w:r w:rsidRPr="002F6842">
        <w:rPr>
          <w:rFonts w:ascii="Arial" w:hAnsi="Arial" w:cs="Arial"/>
          <w:sz w:val="24"/>
          <w:szCs w:val="24"/>
        </w:rPr>
        <w:t xml:space="preserve"> and approved codes of practice. </w:t>
      </w:r>
    </w:p>
    <w:p w14:paraId="57C97DA0" w14:textId="77777777" w:rsidR="00CF4BC9" w:rsidRPr="002F6842" w:rsidRDefault="00CF4BC9" w:rsidP="00CF4BC9">
      <w:pPr>
        <w:ind w:left="567" w:hanging="567"/>
        <w:rPr>
          <w:rFonts w:ascii="Arial" w:hAnsi="Arial" w:cs="Arial"/>
          <w:sz w:val="24"/>
          <w:szCs w:val="24"/>
        </w:rPr>
      </w:pPr>
      <w:r w:rsidRPr="002F6842">
        <w:rPr>
          <w:rFonts w:ascii="Arial" w:hAnsi="Arial" w:cs="Arial"/>
          <w:sz w:val="24"/>
          <w:szCs w:val="24"/>
        </w:rPr>
        <w:t>4.2</w:t>
      </w:r>
      <w:r w:rsidRPr="002F6842">
        <w:rPr>
          <w:rFonts w:ascii="Arial" w:hAnsi="Arial" w:cs="Arial"/>
          <w:sz w:val="24"/>
          <w:szCs w:val="24"/>
        </w:rPr>
        <w:tab/>
        <w:t>The Board and the Executive Management Team (EMT) will receive reports in respect of asbestos management performance and ensure compliance is being achieved. They will also be notified of any non-compliance issue identified.</w:t>
      </w:r>
    </w:p>
    <w:p w14:paraId="67E53518" w14:textId="77777777" w:rsidR="00CF4BC9" w:rsidRPr="002F6842" w:rsidRDefault="00CF4BC9" w:rsidP="00CF4BC9">
      <w:pPr>
        <w:ind w:left="567" w:hanging="567"/>
        <w:rPr>
          <w:rFonts w:ascii="Arial" w:hAnsi="Arial" w:cs="Arial"/>
          <w:sz w:val="24"/>
          <w:szCs w:val="24"/>
        </w:rPr>
      </w:pPr>
      <w:r w:rsidRPr="002F6842">
        <w:rPr>
          <w:rFonts w:ascii="Arial" w:hAnsi="Arial" w:cs="Arial"/>
          <w:sz w:val="24"/>
          <w:szCs w:val="24"/>
        </w:rPr>
        <w:t xml:space="preserve">4.3 </w:t>
      </w:r>
      <w:r w:rsidRPr="002F6842">
        <w:rPr>
          <w:rFonts w:ascii="Arial" w:hAnsi="Arial" w:cs="Arial"/>
          <w:sz w:val="24"/>
          <w:szCs w:val="24"/>
        </w:rPr>
        <w:tab/>
        <w:t xml:space="preserve">The Director of Property Services has strategic responsibility for the management of asbestos and will oversee the implementation of this Plan. See Section 14 for details of the review schedule for this Plan. </w:t>
      </w:r>
    </w:p>
    <w:p w14:paraId="5F32CEFB" w14:textId="77777777" w:rsidR="00CF4BC9" w:rsidRPr="002F6842" w:rsidRDefault="00CF4BC9" w:rsidP="00CF4BC9">
      <w:pPr>
        <w:ind w:left="567" w:hanging="567"/>
        <w:rPr>
          <w:rFonts w:ascii="Arial" w:hAnsi="Arial" w:cs="Arial"/>
          <w:sz w:val="24"/>
          <w:szCs w:val="24"/>
        </w:rPr>
      </w:pPr>
      <w:r w:rsidRPr="002F6842">
        <w:rPr>
          <w:rFonts w:ascii="Arial" w:hAnsi="Arial" w:cs="Arial"/>
          <w:sz w:val="24"/>
          <w:szCs w:val="24"/>
        </w:rPr>
        <w:t>4.4</w:t>
      </w:r>
      <w:r w:rsidRPr="002F6842">
        <w:rPr>
          <w:rFonts w:ascii="Arial" w:hAnsi="Arial" w:cs="Arial"/>
          <w:sz w:val="24"/>
          <w:szCs w:val="24"/>
        </w:rPr>
        <w:tab/>
        <w:t xml:space="preserve">The Head of Building Safety will be responsible for overseeing the delivery of the agreed survey inspection programmes and for the prioritisation and implementation of any remedial works arising from the surveys. The Head of Building Safety will receive operational support from the Health, Safety and Compliance Team, and other SLHD teams as required. </w:t>
      </w:r>
    </w:p>
    <w:p w14:paraId="3B3B574A" w14:textId="4FD8CC01" w:rsidR="00CF4BC9" w:rsidRDefault="00CF4BC9" w:rsidP="00397A1F">
      <w:pPr>
        <w:ind w:left="567" w:hanging="567"/>
        <w:rPr>
          <w:rFonts w:ascii="Arial" w:hAnsi="Arial" w:cs="Arial"/>
          <w:sz w:val="24"/>
          <w:szCs w:val="24"/>
        </w:rPr>
      </w:pPr>
      <w:r w:rsidRPr="002F6842">
        <w:rPr>
          <w:rFonts w:ascii="Arial" w:hAnsi="Arial" w:cs="Arial"/>
          <w:sz w:val="24"/>
          <w:szCs w:val="24"/>
        </w:rPr>
        <w:t>4.5</w:t>
      </w:r>
      <w:r w:rsidRPr="002F6842">
        <w:rPr>
          <w:rFonts w:ascii="Arial" w:hAnsi="Arial" w:cs="Arial"/>
          <w:sz w:val="24"/>
          <w:szCs w:val="24"/>
        </w:rPr>
        <w:tab/>
        <w:t xml:space="preserve">Housing teams will provide support in accessing those properties difficult to access </w:t>
      </w:r>
      <w:r w:rsidR="002F39DA" w:rsidRPr="002F6842">
        <w:rPr>
          <w:rFonts w:ascii="Arial" w:hAnsi="Arial" w:cs="Arial"/>
          <w:sz w:val="24"/>
          <w:szCs w:val="24"/>
        </w:rPr>
        <w:t xml:space="preserve">by the asbestos team </w:t>
      </w:r>
      <w:r w:rsidRPr="002F6842">
        <w:rPr>
          <w:rFonts w:ascii="Arial" w:hAnsi="Arial" w:cs="Arial"/>
          <w:sz w:val="24"/>
          <w:szCs w:val="24"/>
        </w:rPr>
        <w:t>and facilitate the legal process.</w:t>
      </w:r>
    </w:p>
    <w:p w14:paraId="44DDD2FB" w14:textId="77777777" w:rsidR="00D92C48" w:rsidRDefault="00D92C48" w:rsidP="00397A1F">
      <w:pPr>
        <w:ind w:left="567" w:hanging="567"/>
        <w:rPr>
          <w:rFonts w:ascii="Arial" w:hAnsi="Arial" w:cs="Arial"/>
          <w:sz w:val="24"/>
          <w:szCs w:val="24"/>
        </w:rPr>
      </w:pPr>
    </w:p>
    <w:p w14:paraId="7D5ADF32" w14:textId="77777777" w:rsidR="00D92C48" w:rsidRDefault="00D92C48" w:rsidP="00397A1F">
      <w:pPr>
        <w:ind w:left="567" w:hanging="567"/>
        <w:rPr>
          <w:rFonts w:ascii="Arial" w:hAnsi="Arial" w:cs="Arial"/>
          <w:sz w:val="24"/>
          <w:szCs w:val="24"/>
        </w:rPr>
      </w:pPr>
    </w:p>
    <w:p w14:paraId="5DD5A092" w14:textId="77777777" w:rsidR="00D92C48" w:rsidRDefault="00D92C48" w:rsidP="00397A1F">
      <w:pPr>
        <w:ind w:left="567" w:hanging="567"/>
        <w:rPr>
          <w:rFonts w:ascii="Arial" w:hAnsi="Arial" w:cs="Arial"/>
          <w:sz w:val="24"/>
          <w:szCs w:val="24"/>
        </w:rPr>
      </w:pPr>
    </w:p>
    <w:p w14:paraId="194B93FB" w14:textId="6E2F2FE4" w:rsidR="082F9088" w:rsidRDefault="082F9088" w:rsidP="082F9088">
      <w:pPr>
        <w:ind w:left="567" w:hanging="567"/>
        <w:rPr>
          <w:rFonts w:ascii="Arial" w:hAnsi="Arial" w:cs="Arial"/>
          <w:sz w:val="24"/>
          <w:szCs w:val="24"/>
        </w:rPr>
      </w:pPr>
    </w:p>
    <w:p w14:paraId="6E907F22" w14:textId="77777777" w:rsidR="001A3BC2" w:rsidRPr="002F6842" w:rsidRDefault="00CF4BC9" w:rsidP="00397A1F">
      <w:pPr>
        <w:pStyle w:val="Heading1"/>
        <w:spacing w:before="240"/>
        <w:rPr>
          <w:rFonts w:cs="Arial"/>
          <w:color w:val="auto"/>
          <w:szCs w:val="24"/>
        </w:rPr>
      </w:pPr>
      <w:r w:rsidRPr="002F6842">
        <w:rPr>
          <w:rFonts w:cs="Arial"/>
          <w:color w:val="auto"/>
          <w:szCs w:val="24"/>
        </w:rPr>
        <w:lastRenderedPageBreak/>
        <w:t>5</w:t>
      </w:r>
      <w:r w:rsidR="003944C0" w:rsidRPr="002F6842">
        <w:rPr>
          <w:rFonts w:cs="Arial"/>
          <w:color w:val="auto"/>
          <w:szCs w:val="24"/>
        </w:rPr>
        <w:tab/>
      </w:r>
      <w:r w:rsidRPr="002F6842">
        <w:rPr>
          <w:rFonts w:cs="Arial"/>
          <w:color w:val="auto"/>
          <w:szCs w:val="24"/>
        </w:rPr>
        <w:t>Competent Persons</w:t>
      </w:r>
      <w:r w:rsidR="001A3BC2" w:rsidRPr="002F6842">
        <w:rPr>
          <w:rFonts w:cs="Arial"/>
          <w:color w:val="auto"/>
          <w:szCs w:val="24"/>
        </w:rPr>
        <w:t xml:space="preserve"> </w:t>
      </w:r>
    </w:p>
    <w:p w14:paraId="386A1F9B" w14:textId="77777777" w:rsidR="001A3BC2" w:rsidRPr="002F6842" w:rsidRDefault="001A3BC2" w:rsidP="003944C0">
      <w:pPr>
        <w:spacing w:after="0"/>
      </w:pPr>
    </w:p>
    <w:p w14:paraId="5A4B58A5" w14:textId="7BA7882F" w:rsidR="00CF4BC9" w:rsidRPr="002F6842" w:rsidRDefault="00CF4BC9" w:rsidP="00CF4BC9">
      <w:pPr>
        <w:ind w:left="720" w:hanging="720"/>
        <w:rPr>
          <w:rFonts w:ascii="Arial" w:hAnsi="Arial" w:cs="Arial"/>
          <w:sz w:val="24"/>
          <w:szCs w:val="24"/>
        </w:rPr>
      </w:pPr>
      <w:r w:rsidRPr="002F6842">
        <w:rPr>
          <w:rFonts w:ascii="Arial" w:hAnsi="Arial" w:cs="Arial"/>
          <w:sz w:val="24"/>
          <w:szCs w:val="24"/>
        </w:rPr>
        <w:t>5.1</w:t>
      </w:r>
      <w:r w:rsidRPr="002F6842">
        <w:rPr>
          <w:rFonts w:ascii="Arial" w:hAnsi="Arial" w:cs="Arial"/>
          <w:sz w:val="24"/>
          <w:szCs w:val="24"/>
        </w:rPr>
        <w:tab/>
        <w:t xml:space="preserve">We will employ </w:t>
      </w:r>
      <w:r w:rsidR="00E05B98">
        <w:rPr>
          <w:rFonts w:ascii="Arial" w:hAnsi="Arial" w:cs="Arial"/>
          <w:sz w:val="24"/>
          <w:szCs w:val="24"/>
        </w:rPr>
        <w:t>through</w:t>
      </w:r>
      <w:r w:rsidR="00E94347">
        <w:rPr>
          <w:rFonts w:ascii="Arial" w:hAnsi="Arial" w:cs="Arial"/>
          <w:sz w:val="24"/>
          <w:szCs w:val="24"/>
        </w:rPr>
        <w:t xml:space="preserve"> procurement process </w:t>
      </w:r>
      <w:r w:rsidRPr="002F6842">
        <w:rPr>
          <w:rFonts w:ascii="Arial" w:hAnsi="Arial" w:cs="Arial"/>
          <w:sz w:val="24"/>
          <w:szCs w:val="24"/>
        </w:rPr>
        <w:t xml:space="preserve">competent external </w:t>
      </w:r>
      <w:r w:rsidR="00D20BBB" w:rsidRPr="002F6842">
        <w:rPr>
          <w:rFonts w:ascii="Arial" w:hAnsi="Arial" w:cs="Arial"/>
          <w:sz w:val="24"/>
          <w:szCs w:val="24"/>
        </w:rPr>
        <w:t>third-party</w:t>
      </w:r>
      <w:r w:rsidRPr="002F6842">
        <w:rPr>
          <w:rFonts w:ascii="Arial" w:hAnsi="Arial" w:cs="Arial"/>
          <w:sz w:val="24"/>
          <w:szCs w:val="24"/>
        </w:rPr>
        <w:t xml:space="preserve"> surveyors to undertake asbestos surveys (management surveys, refurbishment surveys or combination and when required demolition surveys). The Health and Safety Executive (HSE) strongly recommends using UKAS accredited surveyors with UKAS accredited labs for fibre analysis. The </w:t>
      </w:r>
      <w:r w:rsidR="00CD5AF5">
        <w:rPr>
          <w:rFonts w:ascii="Arial" w:hAnsi="Arial" w:cs="Arial"/>
          <w:sz w:val="24"/>
          <w:szCs w:val="24"/>
        </w:rPr>
        <w:t>Asbestos Team</w:t>
      </w:r>
      <w:r w:rsidR="00CD58D4">
        <w:rPr>
          <w:rFonts w:ascii="Arial" w:hAnsi="Arial" w:cs="Arial"/>
          <w:sz w:val="24"/>
          <w:szCs w:val="24"/>
        </w:rPr>
        <w:t xml:space="preserve"> </w:t>
      </w:r>
      <w:r w:rsidRPr="002F6842">
        <w:rPr>
          <w:rFonts w:ascii="Arial" w:hAnsi="Arial" w:cs="Arial"/>
          <w:sz w:val="24"/>
          <w:szCs w:val="24"/>
        </w:rPr>
        <w:t>will check the accreditations and qualifications of these surveyors on an annual basis.</w:t>
      </w:r>
    </w:p>
    <w:p w14:paraId="17949BE5" w14:textId="55B196A3" w:rsidR="00CF4BC9" w:rsidRPr="002F6842" w:rsidRDefault="00CF4BC9" w:rsidP="00CF4BC9">
      <w:pPr>
        <w:ind w:left="720" w:hanging="720"/>
        <w:rPr>
          <w:rFonts w:ascii="Arial" w:hAnsi="Arial" w:cs="Arial"/>
          <w:sz w:val="24"/>
          <w:szCs w:val="24"/>
        </w:rPr>
      </w:pPr>
      <w:r w:rsidRPr="002F6842">
        <w:rPr>
          <w:rFonts w:ascii="Arial" w:hAnsi="Arial" w:cs="Arial"/>
          <w:sz w:val="24"/>
          <w:szCs w:val="24"/>
        </w:rPr>
        <w:t>5.2</w:t>
      </w:r>
      <w:r w:rsidRPr="002F6842">
        <w:rPr>
          <w:rFonts w:ascii="Arial" w:hAnsi="Arial" w:cs="Arial"/>
          <w:sz w:val="24"/>
          <w:szCs w:val="24"/>
        </w:rPr>
        <w:tab/>
        <w:t xml:space="preserve">SLHD will ensure that competent asbestos removal contractors are procured and appointed to conduct asbestos remedial works. The </w:t>
      </w:r>
      <w:r w:rsidR="00CD5AF5">
        <w:rPr>
          <w:rFonts w:ascii="Arial" w:hAnsi="Arial" w:cs="Arial"/>
          <w:sz w:val="24"/>
          <w:szCs w:val="24"/>
        </w:rPr>
        <w:t>Asbestos Team</w:t>
      </w:r>
      <w:r w:rsidR="00A97C1A">
        <w:rPr>
          <w:rFonts w:ascii="Arial" w:hAnsi="Arial" w:cs="Arial"/>
          <w:sz w:val="24"/>
          <w:szCs w:val="24"/>
        </w:rPr>
        <w:t xml:space="preserve"> </w:t>
      </w:r>
      <w:r w:rsidRPr="002F6842">
        <w:rPr>
          <w:rFonts w:ascii="Arial" w:hAnsi="Arial" w:cs="Arial"/>
          <w:sz w:val="24"/>
          <w:szCs w:val="24"/>
        </w:rPr>
        <w:t xml:space="preserve">will check the relevant accreditations of these contractors and the qualifications of employees working for these contractors, for the small internal service provider team undertaking NNLW any internal operatives </w:t>
      </w:r>
      <w:r w:rsidR="00AE1AB7" w:rsidRPr="002F6842">
        <w:rPr>
          <w:rFonts w:ascii="Arial" w:hAnsi="Arial" w:cs="Arial"/>
          <w:sz w:val="24"/>
          <w:szCs w:val="24"/>
        </w:rPr>
        <w:t xml:space="preserve">undertaking this work </w:t>
      </w:r>
      <w:r w:rsidRPr="002F6842">
        <w:rPr>
          <w:rFonts w:ascii="Arial" w:hAnsi="Arial" w:cs="Arial"/>
          <w:sz w:val="24"/>
          <w:szCs w:val="24"/>
        </w:rPr>
        <w:t>will have qualifications checked on an annual basis</w:t>
      </w:r>
      <w:r w:rsidR="008D1AA8" w:rsidRPr="002F6842">
        <w:rPr>
          <w:rFonts w:ascii="Arial" w:hAnsi="Arial" w:cs="Arial"/>
          <w:sz w:val="24"/>
          <w:szCs w:val="24"/>
        </w:rPr>
        <w:t xml:space="preserve"> and the appropriate method for documentation</w:t>
      </w:r>
      <w:r w:rsidR="00E85ABE" w:rsidRPr="002F6842">
        <w:rPr>
          <w:rFonts w:ascii="Arial" w:hAnsi="Arial" w:cs="Arial"/>
          <w:sz w:val="24"/>
          <w:szCs w:val="24"/>
        </w:rPr>
        <w:t xml:space="preserve"> generation for those works</w:t>
      </w:r>
      <w:r w:rsidRPr="002F6842">
        <w:rPr>
          <w:rFonts w:ascii="Arial" w:hAnsi="Arial" w:cs="Arial"/>
          <w:sz w:val="24"/>
          <w:szCs w:val="24"/>
        </w:rPr>
        <w:t>.</w:t>
      </w:r>
    </w:p>
    <w:p w14:paraId="3B2D4D86" w14:textId="2DB82E1F" w:rsidR="00CF4BC9" w:rsidRPr="002F6842" w:rsidRDefault="00CF4BC9" w:rsidP="00CF4BC9">
      <w:pPr>
        <w:ind w:left="720" w:hanging="720"/>
        <w:rPr>
          <w:rFonts w:ascii="Arial" w:hAnsi="Arial" w:cs="Arial"/>
          <w:sz w:val="24"/>
          <w:szCs w:val="24"/>
        </w:rPr>
      </w:pPr>
      <w:r w:rsidRPr="002F6842">
        <w:rPr>
          <w:rFonts w:ascii="Arial" w:hAnsi="Arial" w:cs="Arial"/>
          <w:sz w:val="24"/>
          <w:szCs w:val="24"/>
        </w:rPr>
        <w:t>5.3</w:t>
      </w:r>
      <w:r w:rsidRPr="002F6842">
        <w:rPr>
          <w:rFonts w:ascii="Arial" w:hAnsi="Arial" w:cs="Arial"/>
          <w:sz w:val="24"/>
          <w:szCs w:val="24"/>
        </w:rPr>
        <w:tab/>
        <w:t>Where there is a requirement for analytical services, either during or following asbestos removal or disturbance, we will engage the</w:t>
      </w:r>
      <w:r w:rsidR="00E94347">
        <w:rPr>
          <w:rFonts w:ascii="Arial" w:hAnsi="Arial" w:cs="Arial"/>
          <w:sz w:val="24"/>
          <w:szCs w:val="24"/>
        </w:rPr>
        <w:t>se</w:t>
      </w:r>
      <w:r w:rsidRPr="002F6842">
        <w:rPr>
          <w:rFonts w:ascii="Arial" w:hAnsi="Arial" w:cs="Arial"/>
          <w:sz w:val="24"/>
          <w:szCs w:val="24"/>
        </w:rPr>
        <w:t xml:space="preserve"> services </w:t>
      </w:r>
      <w:r w:rsidR="00E94347">
        <w:rPr>
          <w:rFonts w:ascii="Arial" w:hAnsi="Arial" w:cs="Arial"/>
          <w:sz w:val="24"/>
          <w:szCs w:val="24"/>
        </w:rPr>
        <w:t xml:space="preserve">through procurement process </w:t>
      </w:r>
      <w:r w:rsidRPr="002F6842">
        <w:rPr>
          <w:rFonts w:ascii="Arial" w:hAnsi="Arial" w:cs="Arial"/>
          <w:sz w:val="24"/>
          <w:szCs w:val="24"/>
        </w:rPr>
        <w:t>of a competent, suitably accredited, asbestos analytical company. This arrangement will avoid any conflict of interest that may occur if the analyst were to be employed directly by the removal contractor.</w:t>
      </w:r>
    </w:p>
    <w:p w14:paraId="5403E366" w14:textId="73A3D037" w:rsidR="00CF4BC9" w:rsidRPr="002F6842" w:rsidRDefault="00CF4BC9" w:rsidP="00CF4BC9">
      <w:pPr>
        <w:ind w:left="720" w:hanging="720"/>
        <w:rPr>
          <w:rFonts w:ascii="Arial" w:hAnsi="Arial" w:cs="Arial"/>
          <w:sz w:val="24"/>
          <w:szCs w:val="24"/>
        </w:rPr>
      </w:pPr>
      <w:r w:rsidRPr="002F6842">
        <w:rPr>
          <w:rFonts w:ascii="Arial" w:hAnsi="Arial" w:cs="Arial"/>
          <w:sz w:val="24"/>
          <w:szCs w:val="24"/>
        </w:rPr>
        <w:t>5.4</w:t>
      </w:r>
      <w:r w:rsidRPr="002F6842">
        <w:rPr>
          <w:rFonts w:ascii="Arial" w:hAnsi="Arial" w:cs="Arial"/>
          <w:sz w:val="24"/>
          <w:szCs w:val="24"/>
        </w:rPr>
        <w:tab/>
        <w:t>SLHD employees who request surveys and removals for remedial works should be suitably experienced and competent to do so (this will entail having asbestos awareness training</w:t>
      </w:r>
      <w:r w:rsidR="00E46927" w:rsidRPr="002F6842">
        <w:rPr>
          <w:rFonts w:ascii="Arial" w:hAnsi="Arial" w:cs="Arial"/>
          <w:sz w:val="24"/>
          <w:szCs w:val="24"/>
        </w:rPr>
        <w:t xml:space="preserve"> to minimum Cat A</w:t>
      </w:r>
      <w:r w:rsidRPr="002F6842">
        <w:rPr>
          <w:rFonts w:ascii="Arial" w:hAnsi="Arial" w:cs="Arial"/>
          <w:sz w:val="24"/>
          <w:szCs w:val="24"/>
        </w:rPr>
        <w:t xml:space="preserve">, the requests will be processed by the </w:t>
      </w:r>
      <w:bookmarkStart w:id="4" w:name="_Hlk145417264"/>
      <w:r w:rsidRPr="002F6842">
        <w:rPr>
          <w:rFonts w:ascii="Arial" w:hAnsi="Arial" w:cs="Arial"/>
          <w:sz w:val="24"/>
          <w:szCs w:val="24"/>
        </w:rPr>
        <w:t xml:space="preserve">SLHD </w:t>
      </w:r>
      <w:r w:rsidR="00E36522">
        <w:rPr>
          <w:rFonts w:ascii="Arial" w:hAnsi="Arial" w:cs="Arial"/>
          <w:sz w:val="24"/>
          <w:szCs w:val="24"/>
        </w:rPr>
        <w:t>A</w:t>
      </w:r>
      <w:r w:rsidRPr="002F6842">
        <w:rPr>
          <w:rFonts w:ascii="Arial" w:hAnsi="Arial" w:cs="Arial"/>
          <w:sz w:val="24"/>
          <w:szCs w:val="24"/>
        </w:rPr>
        <w:t xml:space="preserve">sbestos </w:t>
      </w:r>
      <w:r w:rsidR="00E36522">
        <w:rPr>
          <w:rFonts w:ascii="Arial" w:hAnsi="Arial" w:cs="Arial"/>
          <w:sz w:val="24"/>
          <w:szCs w:val="24"/>
        </w:rPr>
        <w:t>T</w:t>
      </w:r>
      <w:r w:rsidRPr="002F6842">
        <w:rPr>
          <w:rFonts w:ascii="Arial" w:hAnsi="Arial" w:cs="Arial"/>
          <w:sz w:val="24"/>
          <w:szCs w:val="24"/>
        </w:rPr>
        <w:t xml:space="preserve">eam </w:t>
      </w:r>
      <w:bookmarkEnd w:id="4"/>
      <w:r w:rsidRPr="002F6842">
        <w:rPr>
          <w:rFonts w:ascii="Arial" w:hAnsi="Arial" w:cs="Arial"/>
          <w:sz w:val="24"/>
          <w:szCs w:val="24"/>
        </w:rPr>
        <w:t>and checked by someone in the team who holds relevant qualifications, such as the BOHS P402, P405, P407, or W504, or recognised equivalents</w:t>
      </w:r>
      <w:r w:rsidRPr="00123167">
        <w:rPr>
          <w:rFonts w:ascii="Arial" w:hAnsi="Arial" w:cs="Arial"/>
          <w:sz w:val="24"/>
          <w:szCs w:val="24"/>
        </w:rPr>
        <w:t>. Th</w:t>
      </w:r>
      <w:r w:rsidR="000F6E9C" w:rsidRPr="00123167">
        <w:rPr>
          <w:rFonts w:ascii="Arial" w:hAnsi="Arial" w:cs="Arial"/>
          <w:sz w:val="24"/>
          <w:szCs w:val="24"/>
        </w:rPr>
        <w:t xml:space="preserve">e </w:t>
      </w:r>
      <w:r w:rsidR="00006465" w:rsidRPr="00123167">
        <w:rPr>
          <w:rFonts w:ascii="Arial" w:hAnsi="Arial" w:cs="Arial"/>
          <w:sz w:val="24"/>
          <w:szCs w:val="24"/>
        </w:rPr>
        <w:t xml:space="preserve">information received </w:t>
      </w:r>
      <w:r w:rsidR="00014E7F" w:rsidRPr="00123167">
        <w:rPr>
          <w:rFonts w:ascii="Arial" w:hAnsi="Arial" w:cs="Arial"/>
          <w:sz w:val="24"/>
          <w:szCs w:val="24"/>
        </w:rPr>
        <w:t xml:space="preserve">from SLHD employees </w:t>
      </w:r>
      <w:r w:rsidR="004434C1" w:rsidRPr="00123167">
        <w:rPr>
          <w:rFonts w:ascii="Arial" w:hAnsi="Arial" w:cs="Arial"/>
          <w:sz w:val="24"/>
          <w:szCs w:val="24"/>
        </w:rPr>
        <w:t xml:space="preserve">for </w:t>
      </w:r>
      <w:r w:rsidR="00221458" w:rsidRPr="00123167">
        <w:rPr>
          <w:rFonts w:ascii="Arial" w:hAnsi="Arial" w:cs="Arial"/>
          <w:sz w:val="24"/>
          <w:szCs w:val="24"/>
        </w:rPr>
        <w:t xml:space="preserve">requests </w:t>
      </w:r>
      <w:r w:rsidR="00006465" w:rsidRPr="00123167">
        <w:rPr>
          <w:rFonts w:ascii="Arial" w:hAnsi="Arial" w:cs="Arial"/>
          <w:sz w:val="24"/>
          <w:szCs w:val="24"/>
        </w:rPr>
        <w:t>should be suitably concise enough</w:t>
      </w:r>
      <w:r w:rsidRPr="00123167">
        <w:rPr>
          <w:rFonts w:ascii="Arial" w:hAnsi="Arial" w:cs="Arial"/>
          <w:sz w:val="24"/>
          <w:szCs w:val="24"/>
        </w:rPr>
        <w:t xml:space="preserve"> to ensure that the </w:t>
      </w:r>
      <w:r w:rsidR="00B411BF" w:rsidRPr="00123167">
        <w:rPr>
          <w:rFonts w:ascii="Arial" w:hAnsi="Arial" w:cs="Arial"/>
          <w:sz w:val="24"/>
          <w:szCs w:val="24"/>
        </w:rPr>
        <w:t>appropriate</w:t>
      </w:r>
      <w:r w:rsidRPr="00123167">
        <w:rPr>
          <w:rFonts w:ascii="Arial" w:hAnsi="Arial" w:cs="Arial"/>
          <w:sz w:val="24"/>
          <w:szCs w:val="24"/>
        </w:rPr>
        <w:t xml:space="preserve"> type of survey is </w:t>
      </w:r>
      <w:r w:rsidR="00273BDC" w:rsidRPr="00123167">
        <w:rPr>
          <w:rFonts w:ascii="Arial" w:hAnsi="Arial" w:cs="Arial"/>
          <w:sz w:val="24"/>
          <w:szCs w:val="24"/>
        </w:rPr>
        <w:t>instructed</w:t>
      </w:r>
      <w:r w:rsidR="00B411BF" w:rsidRPr="00123167">
        <w:rPr>
          <w:rFonts w:ascii="Arial" w:hAnsi="Arial" w:cs="Arial"/>
          <w:sz w:val="24"/>
          <w:szCs w:val="24"/>
        </w:rPr>
        <w:t xml:space="preserve"> for the </w:t>
      </w:r>
      <w:r w:rsidR="00E5260B" w:rsidRPr="00123167">
        <w:rPr>
          <w:rFonts w:ascii="Arial" w:hAnsi="Arial" w:cs="Arial"/>
          <w:sz w:val="24"/>
          <w:szCs w:val="24"/>
        </w:rPr>
        <w:t>survey/removal</w:t>
      </w:r>
      <w:r w:rsidR="00292314" w:rsidRPr="00123167">
        <w:rPr>
          <w:rFonts w:ascii="Arial" w:hAnsi="Arial" w:cs="Arial"/>
          <w:sz w:val="24"/>
          <w:szCs w:val="24"/>
        </w:rPr>
        <w:t xml:space="preserve"> being undertaken</w:t>
      </w:r>
      <w:r w:rsidR="00273BDC" w:rsidRPr="00123167">
        <w:rPr>
          <w:rFonts w:ascii="Arial" w:hAnsi="Arial" w:cs="Arial"/>
          <w:sz w:val="24"/>
          <w:szCs w:val="24"/>
        </w:rPr>
        <w:t>,</w:t>
      </w:r>
      <w:r w:rsidRPr="00123167">
        <w:rPr>
          <w:rFonts w:ascii="Arial" w:hAnsi="Arial" w:cs="Arial"/>
          <w:sz w:val="24"/>
          <w:szCs w:val="24"/>
        </w:rPr>
        <w:t xml:space="preserve"> </w:t>
      </w:r>
      <w:r w:rsidR="005626C7" w:rsidRPr="00123167">
        <w:rPr>
          <w:rFonts w:ascii="Arial" w:hAnsi="Arial" w:cs="Arial"/>
          <w:sz w:val="24"/>
          <w:szCs w:val="24"/>
        </w:rPr>
        <w:t>this will ensure</w:t>
      </w:r>
      <w:r w:rsidRPr="00123167">
        <w:rPr>
          <w:rFonts w:ascii="Arial" w:hAnsi="Arial" w:cs="Arial"/>
          <w:sz w:val="24"/>
          <w:szCs w:val="24"/>
        </w:rPr>
        <w:t xml:space="preserve"> the correct scope of works is provided </w:t>
      </w:r>
      <w:r w:rsidR="0073590D" w:rsidRPr="00123167">
        <w:rPr>
          <w:rFonts w:ascii="Arial" w:hAnsi="Arial" w:cs="Arial"/>
          <w:sz w:val="24"/>
          <w:szCs w:val="24"/>
        </w:rPr>
        <w:t>for</w:t>
      </w:r>
      <w:r w:rsidR="005626C7" w:rsidRPr="00123167">
        <w:rPr>
          <w:rFonts w:ascii="Arial" w:hAnsi="Arial" w:cs="Arial"/>
          <w:sz w:val="24"/>
          <w:szCs w:val="24"/>
        </w:rPr>
        <w:t xml:space="preserve"> the</w:t>
      </w:r>
      <w:r w:rsidRPr="00123167">
        <w:rPr>
          <w:rFonts w:ascii="Arial" w:hAnsi="Arial" w:cs="Arial"/>
          <w:sz w:val="24"/>
          <w:szCs w:val="24"/>
        </w:rPr>
        <w:t xml:space="preserve"> surveys and removals to the asbestos contractor appointed.</w:t>
      </w:r>
    </w:p>
    <w:p w14:paraId="3437921A" w14:textId="3FA3603A" w:rsidR="00293248" w:rsidRPr="002F6842" w:rsidRDefault="00CF4BC9" w:rsidP="00397A1F">
      <w:pPr>
        <w:spacing w:after="0"/>
        <w:ind w:left="720" w:hanging="720"/>
        <w:rPr>
          <w:rFonts w:ascii="Arial" w:hAnsi="Arial" w:cs="Arial"/>
          <w:sz w:val="24"/>
          <w:szCs w:val="24"/>
        </w:rPr>
      </w:pPr>
      <w:r w:rsidRPr="002F6842">
        <w:rPr>
          <w:rFonts w:ascii="Arial" w:hAnsi="Arial" w:cs="Arial"/>
          <w:sz w:val="24"/>
          <w:szCs w:val="24"/>
        </w:rPr>
        <w:t>5.5</w:t>
      </w:r>
      <w:r w:rsidRPr="002F6842">
        <w:rPr>
          <w:rFonts w:ascii="Arial" w:hAnsi="Arial" w:cs="Arial"/>
          <w:sz w:val="24"/>
          <w:szCs w:val="24"/>
        </w:rPr>
        <w:tab/>
        <w:t xml:space="preserve">All asbestos </w:t>
      </w:r>
      <w:r w:rsidR="00217D00">
        <w:rPr>
          <w:rFonts w:ascii="Arial" w:hAnsi="Arial" w:cs="Arial"/>
          <w:sz w:val="24"/>
          <w:szCs w:val="24"/>
        </w:rPr>
        <w:t>(refurbishment/</w:t>
      </w:r>
      <w:r w:rsidRPr="002F6842">
        <w:rPr>
          <w:rFonts w:ascii="Arial" w:hAnsi="Arial" w:cs="Arial"/>
          <w:sz w:val="24"/>
          <w:szCs w:val="24"/>
        </w:rPr>
        <w:t>management</w:t>
      </w:r>
      <w:r w:rsidR="00217D00">
        <w:rPr>
          <w:rFonts w:ascii="Arial" w:hAnsi="Arial" w:cs="Arial"/>
          <w:sz w:val="24"/>
          <w:szCs w:val="24"/>
        </w:rPr>
        <w:t>)</w:t>
      </w:r>
      <w:r w:rsidRPr="002F6842">
        <w:rPr>
          <w:rFonts w:ascii="Arial" w:hAnsi="Arial" w:cs="Arial"/>
          <w:sz w:val="24"/>
          <w:szCs w:val="24"/>
        </w:rPr>
        <w:t xml:space="preserve"> survey and re-inspection survey requests, and all requests to carry out asbestos remedial works must be referred </w:t>
      </w:r>
      <w:r w:rsidR="00AC3029">
        <w:rPr>
          <w:rFonts w:ascii="Arial" w:hAnsi="Arial" w:cs="Arial"/>
          <w:sz w:val="24"/>
          <w:szCs w:val="24"/>
        </w:rPr>
        <w:t>to</w:t>
      </w:r>
      <w:r w:rsidRPr="002F6842">
        <w:rPr>
          <w:rFonts w:ascii="Arial" w:hAnsi="Arial" w:cs="Arial"/>
          <w:sz w:val="24"/>
          <w:szCs w:val="24"/>
        </w:rPr>
        <w:t xml:space="preserve"> the </w:t>
      </w:r>
      <w:r w:rsidR="00E83FC1" w:rsidRPr="002F6842">
        <w:rPr>
          <w:rFonts w:ascii="Arial" w:hAnsi="Arial" w:cs="Arial"/>
          <w:sz w:val="24"/>
          <w:szCs w:val="24"/>
        </w:rPr>
        <w:t xml:space="preserve">SLHD </w:t>
      </w:r>
      <w:r w:rsidR="00CD5AF5">
        <w:rPr>
          <w:rFonts w:ascii="Arial" w:hAnsi="Arial" w:cs="Arial"/>
          <w:sz w:val="24"/>
          <w:szCs w:val="24"/>
        </w:rPr>
        <w:t>Asbestos Team</w:t>
      </w:r>
      <w:r w:rsidR="0004573A">
        <w:rPr>
          <w:rFonts w:ascii="Arial" w:hAnsi="Arial" w:cs="Arial"/>
          <w:sz w:val="24"/>
          <w:szCs w:val="24"/>
        </w:rPr>
        <w:t xml:space="preserve"> </w:t>
      </w:r>
      <w:r w:rsidRPr="002F6842">
        <w:rPr>
          <w:rFonts w:ascii="Arial" w:hAnsi="Arial" w:cs="Arial"/>
          <w:sz w:val="24"/>
          <w:szCs w:val="24"/>
        </w:rPr>
        <w:t>so that they are able to ensure the Asbestos Register is populated with up to date and accurate asbestos information.</w:t>
      </w:r>
    </w:p>
    <w:p w14:paraId="2B400AFC" w14:textId="52F231E6" w:rsidR="00E46927" w:rsidRDefault="00E46927" w:rsidP="00397A1F">
      <w:pPr>
        <w:spacing w:after="0"/>
        <w:ind w:left="720" w:hanging="720"/>
        <w:rPr>
          <w:rFonts w:ascii="Arial" w:hAnsi="Arial" w:cs="Arial"/>
          <w:sz w:val="24"/>
          <w:szCs w:val="24"/>
        </w:rPr>
      </w:pPr>
    </w:p>
    <w:p w14:paraId="632B90EF" w14:textId="77777777" w:rsidR="00D92C48" w:rsidRDefault="00D92C48" w:rsidP="00397A1F">
      <w:pPr>
        <w:spacing w:after="0"/>
        <w:ind w:left="720" w:hanging="720"/>
        <w:rPr>
          <w:rFonts w:ascii="Arial" w:hAnsi="Arial" w:cs="Arial"/>
          <w:sz w:val="24"/>
          <w:szCs w:val="24"/>
        </w:rPr>
      </w:pPr>
    </w:p>
    <w:p w14:paraId="2D3AAA6C" w14:textId="77777777" w:rsidR="00D92C48" w:rsidRDefault="00D92C48" w:rsidP="00397A1F">
      <w:pPr>
        <w:spacing w:after="0"/>
        <w:ind w:left="720" w:hanging="720"/>
        <w:rPr>
          <w:rFonts w:ascii="Arial" w:hAnsi="Arial" w:cs="Arial"/>
          <w:sz w:val="24"/>
          <w:szCs w:val="24"/>
        </w:rPr>
      </w:pPr>
    </w:p>
    <w:p w14:paraId="67E5FEBA" w14:textId="77777777" w:rsidR="00D92C48" w:rsidRDefault="00D92C48" w:rsidP="00397A1F">
      <w:pPr>
        <w:spacing w:after="0"/>
        <w:ind w:left="720" w:hanging="720"/>
        <w:rPr>
          <w:rFonts w:ascii="Arial" w:hAnsi="Arial" w:cs="Arial"/>
          <w:sz w:val="24"/>
          <w:szCs w:val="24"/>
        </w:rPr>
      </w:pPr>
    </w:p>
    <w:p w14:paraId="674447A2" w14:textId="77777777" w:rsidR="00D92C48" w:rsidRPr="002F6842" w:rsidRDefault="00D92C48" w:rsidP="00397A1F">
      <w:pPr>
        <w:spacing w:after="0"/>
        <w:ind w:left="720" w:hanging="720"/>
        <w:rPr>
          <w:rFonts w:ascii="Arial" w:hAnsi="Arial" w:cs="Arial"/>
          <w:sz w:val="24"/>
          <w:szCs w:val="24"/>
        </w:rPr>
      </w:pPr>
    </w:p>
    <w:p w14:paraId="307121EB" w14:textId="7F2EF448" w:rsidR="00E46927" w:rsidRDefault="00E46927" w:rsidP="00397A1F">
      <w:pPr>
        <w:spacing w:after="0"/>
        <w:ind w:left="720" w:hanging="720"/>
        <w:rPr>
          <w:rFonts w:ascii="Arial" w:hAnsi="Arial" w:cs="Arial"/>
          <w:sz w:val="24"/>
          <w:szCs w:val="24"/>
        </w:rPr>
      </w:pPr>
    </w:p>
    <w:p w14:paraId="173E3E33" w14:textId="60A91729" w:rsidR="082F9088" w:rsidRDefault="082F9088" w:rsidP="082F9088">
      <w:pPr>
        <w:spacing w:after="0"/>
        <w:ind w:left="720" w:hanging="720"/>
        <w:rPr>
          <w:rFonts w:ascii="Arial" w:hAnsi="Arial" w:cs="Arial"/>
          <w:sz w:val="24"/>
          <w:szCs w:val="24"/>
        </w:rPr>
      </w:pPr>
    </w:p>
    <w:p w14:paraId="52ECC550" w14:textId="77777777" w:rsidR="00B661D2" w:rsidRPr="002F6842" w:rsidRDefault="005A1169" w:rsidP="00397A1F">
      <w:pPr>
        <w:spacing w:before="240"/>
        <w:rPr>
          <w:rFonts w:ascii="Arial" w:hAnsi="Arial" w:cs="Arial"/>
          <w:b/>
          <w:sz w:val="28"/>
          <w:szCs w:val="24"/>
        </w:rPr>
      </w:pPr>
      <w:r w:rsidRPr="002F6842">
        <w:rPr>
          <w:rFonts w:ascii="Arial" w:hAnsi="Arial" w:cs="Arial"/>
          <w:b/>
          <w:sz w:val="28"/>
          <w:szCs w:val="24"/>
        </w:rPr>
        <w:lastRenderedPageBreak/>
        <w:t>6</w:t>
      </w:r>
      <w:r w:rsidR="00B661D2" w:rsidRPr="002F6842">
        <w:rPr>
          <w:rFonts w:ascii="Arial" w:hAnsi="Arial" w:cs="Arial"/>
          <w:b/>
          <w:sz w:val="28"/>
          <w:szCs w:val="24"/>
        </w:rPr>
        <w:t xml:space="preserve"> </w:t>
      </w:r>
      <w:r w:rsidR="00D65852" w:rsidRPr="002F6842">
        <w:rPr>
          <w:rFonts w:ascii="Arial" w:hAnsi="Arial" w:cs="Arial"/>
          <w:b/>
          <w:sz w:val="28"/>
          <w:szCs w:val="24"/>
        </w:rPr>
        <w:tab/>
      </w:r>
      <w:r w:rsidR="00293248" w:rsidRPr="002F6842">
        <w:rPr>
          <w:rFonts w:ascii="Arial" w:hAnsi="Arial" w:cs="Arial"/>
          <w:b/>
          <w:sz w:val="28"/>
          <w:szCs w:val="24"/>
        </w:rPr>
        <w:t>Instruction of Survey Works</w:t>
      </w:r>
    </w:p>
    <w:p w14:paraId="6039EAD4" w14:textId="7BD1F6D3" w:rsidR="007D5F77" w:rsidRPr="002F6842" w:rsidRDefault="00477FCB" w:rsidP="00477FCB">
      <w:pPr>
        <w:spacing w:before="240"/>
        <w:ind w:left="720" w:hanging="720"/>
        <w:rPr>
          <w:rFonts w:ascii="Arial" w:hAnsi="Arial" w:cs="Arial"/>
          <w:bCs/>
          <w:sz w:val="24"/>
          <w:szCs w:val="24"/>
        </w:rPr>
      </w:pPr>
      <w:r w:rsidRPr="002F6842">
        <w:rPr>
          <w:rFonts w:ascii="Arial" w:hAnsi="Arial" w:cs="Arial"/>
          <w:bCs/>
          <w:sz w:val="24"/>
          <w:szCs w:val="24"/>
        </w:rPr>
        <w:t>6.1</w:t>
      </w:r>
      <w:r w:rsidRPr="002F6842">
        <w:rPr>
          <w:rFonts w:ascii="Arial" w:hAnsi="Arial" w:cs="Arial"/>
          <w:bCs/>
          <w:sz w:val="24"/>
          <w:szCs w:val="24"/>
        </w:rPr>
        <w:tab/>
      </w:r>
      <w:r w:rsidR="007D5F77" w:rsidRPr="002F6842">
        <w:rPr>
          <w:rFonts w:ascii="Arial" w:hAnsi="Arial" w:cs="Arial"/>
          <w:bCs/>
          <w:sz w:val="24"/>
          <w:szCs w:val="24"/>
        </w:rPr>
        <w:t>To ensure we have a clear and comprehensive view of the asbestos in our stock, surveys will only be carried out by accredited external contractors.  Re-inspection and sampling exercises may be carried out in house or by a third party.  In each case, the surveyor must be competent to carry out the work required.  To be competent, the ‘surveyor’ must:</w:t>
      </w:r>
    </w:p>
    <w:p w14:paraId="0256549B" w14:textId="15366476" w:rsidR="007D5F77" w:rsidRPr="002F6842" w:rsidRDefault="007D5F77" w:rsidP="00477FCB">
      <w:pPr>
        <w:spacing w:before="240"/>
        <w:ind w:left="720"/>
        <w:rPr>
          <w:rFonts w:ascii="Arial" w:hAnsi="Arial" w:cs="Arial"/>
          <w:bCs/>
          <w:sz w:val="24"/>
          <w:szCs w:val="24"/>
        </w:rPr>
      </w:pPr>
      <w:r w:rsidRPr="002F6842">
        <w:rPr>
          <w:rFonts w:ascii="Arial" w:hAnsi="Arial" w:cs="Arial"/>
          <w:bCs/>
          <w:sz w:val="24"/>
          <w:szCs w:val="24"/>
        </w:rPr>
        <w:t>•</w:t>
      </w:r>
      <w:r w:rsidRPr="002F6842">
        <w:rPr>
          <w:rFonts w:ascii="Arial" w:hAnsi="Arial" w:cs="Arial"/>
          <w:bCs/>
          <w:sz w:val="24"/>
          <w:szCs w:val="24"/>
        </w:rPr>
        <w:tab/>
      </w:r>
      <w:r w:rsidR="00D90F10" w:rsidRPr="002F6842">
        <w:rPr>
          <w:rFonts w:ascii="Arial" w:hAnsi="Arial" w:cs="Arial"/>
          <w:bCs/>
          <w:sz w:val="24"/>
          <w:szCs w:val="24"/>
        </w:rPr>
        <w:t xml:space="preserve">As a minimum </w:t>
      </w:r>
      <w:r w:rsidRPr="002F6842">
        <w:rPr>
          <w:rFonts w:ascii="Arial" w:hAnsi="Arial" w:cs="Arial"/>
          <w:bCs/>
          <w:sz w:val="24"/>
          <w:szCs w:val="24"/>
        </w:rPr>
        <w:t>hold a British Occupational Hygiene Society qualification in modules P402 (building surveys and bulk sampling for asbestos</w:t>
      </w:r>
      <w:proofErr w:type="gramStart"/>
      <w:r w:rsidRPr="002F6842">
        <w:rPr>
          <w:rFonts w:ascii="Arial" w:hAnsi="Arial" w:cs="Arial"/>
          <w:bCs/>
          <w:sz w:val="24"/>
          <w:szCs w:val="24"/>
        </w:rPr>
        <w:t>);</w:t>
      </w:r>
      <w:proofErr w:type="gramEnd"/>
      <w:r w:rsidRPr="002F6842">
        <w:rPr>
          <w:rFonts w:ascii="Arial" w:hAnsi="Arial" w:cs="Arial"/>
          <w:bCs/>
          <w:sz w:val="24"/>
          <w:szCs w:val="24"/>
        </w:rPr>
        <w:t xml:space="preserve"> </w:t>
      </w:r>
    </w:p>
    <w:p w14:paraId="44F85E4E" w14:textId="64D77CF3" w:rsidR="007D5F77" w:rsidRPr="002F6842" w:rsidRDefault="007D5F77" w:rsidP="00477FCB">
      <w:pPr>
        <w:spacing w:before="240"/>
        <w:ind w:left="720"/>
        <w:rPr>
          <w:rFonts w:ascii="Arial" w:hAnsi="Arial" w:cs="Arial"/>
          <w:bCs/>
          <w:sz w:val="24"/>
          <w:szCs w:val="24"/>
        </w:rPr>
      </w:pPr>
      <w:r w:rsidRPr="002F6842">
        <w:rPr>
          <w:rFonts w:ascii="Arial" w:hAnsi="Arial" w:cs="Arial"/>
          <w:bCs/>
          <w:sz w:val="24"/>
          <w:szCs w:val="24"/>
        </w:rPr>
        <w:t>•</w:t>
      </w:r>
      <w:r w:rsidRPr="002F6842">
        <w:rPr>
          <w:rFonts w:ascii="Arial" w:hAnsi="Arial" w:cs="Arial"/>
          <w:bCs/>
          <w:sz w:val="24"/>
          <w:szCs w:val="24"/>
        </w:rPr>
        <w:tab/>
        <w:t xml:space="preserve">have sufficient training, qualifications, knowledge, </w:t>
      </w:r>
      <w:proofErr w:type="gramStart"/>
      <w:r w:rsidRPr="002F6842">
        <w:rPr>
          <w:rFonts w:ascii="Arial" w:hAnsi="Arial" w:cs="Arial"/>
          <w:bCs/>
          <w:sz w:val="24"/>
          <w:szCs w:val="24"/>
        </w:rPr>
        <w:t>experience</w:t>
      </w:r>
      <w:proofErr w:type="gramEnd"/>
      <w:r w:rsidRPr="002F6842">
        <w:rPr>
          <w:rFonts w:ascii="Arial" w:hAnsi="Arial" w:cs="Arial"/>
          <w:bCs/>
          <w:sz w:val="24"/>
          <w:szCs w:val="24"/>
        </w:rPr>
        <w:t xml:space="preserve"> and ability to carry out their duties in relation to the survey and to recognise their </w:t>
      </w:r>
      <w:r w:rsidR="00D90F10" w:rsidRPr="002F6842">
        <w:rPr>
          <w:rFonts w:ascii="Arial" w:hAnsi="Arial" w:cs="Arial"/>
          <w:bCs/>
          <w:sz w:val="24"/>
          <w:szCs w:val="24"/>
        </w:rPr>
        <w:t>limitations.</w:t>
      </w:r>
    </w:p>
    <w:p w14:paraId="07469F52" w14:textId="195A408F" w:rsidR="007D5F77" w:rsidRPr="002F6842" w:rsidRDefault="007D5F77" w:rsidP="00477FCB">
      <w:pPr>
        <w:spacing w:before="240"/>
        <w:ind w:left="720"/>
        <w:rPr>
          <w:rFonts w:ascii="Arial" w:hAnsi="Arial" w:cs="Arial"/>
          <w:bCs/>
          <w:sz w:val="24"/>
          <w:szCs w:val="24"/>
        </w:rPr>
      </w:pPr>
      <w:r w:rsidRPr="002F6842">
        <w:rPr>
          <w:rFonts w:ascii="Arial" w:hAnsi="Arial" w:cs="Arial"/>
          <w:bCs/>
          <w:sz w:val="24"/>
          <w:szCs w:val="24"/>
        </w:rPr>
        <w:t>•</w:t>
      </w:r>
      <w:r w:rsidRPr="002F6842">
        <w:rPr>
          <w:rFonts w:ascii="Arial" w:hAnsi="Arial" w:cs="Arial"/>
          <w:bCs/>
          <w:sz w:val="24"/>
          <w:szCs w:val="24"/>
        </w:rPr>
        <w:tab/>
        <w:t xml:space="preserve">have sufficient knowledge of the specific tasks to be undertaken and the risks that the work will </w:t>
      </w:r>
      <w:r w:rsidR="00D90F10" w:rsidRPr="002F6842">
        <w:rPr>
          <w:rFonts w:ascii="Arial" w:hAnsi="Arial" w:cs="Arial"/>
          <w:bCs/>
          <w:sz w:val="24"/>
          <w:szCs w:val="24"/>
        </w:rPr>
        <w:t>entail.</w:t>
      </w:r>
    </w:p>
    <w:p w14:paraId="3B5AD41F" w14:textId="4F74508E" w:rsidR="007D5F77" w:rsidRPr="002F6842" w:rsidRDefault="007D5F77" w:rsidP="00477FCB">
      <w:pPr>
        <w:spacing w:before="240"/>
        <w:ind w:firstLine="720"/>
        <w:rPr>
          <w:rFonts w:ascii="Arial" w:hAnsi="Arial" w:cs="Arial"/>
          <w:bCs/>
          <w:sz w:val="24"/>
          <w:szCs w:val="24"/>
        </w:rPr>
      </w:pPr>
      <w:r w:rsidRPr="002F6842">
        <w:rPr>
          <w:rFonts w:ascii="Arial" w:hAnsi="Arial" w:cs="Arial"/>
          <w:bCs/>
          <w:sz w:val="24"/>
          <w:szCs w:val="24"/>
        </w:rPr>
        <w:t>•</w:t>
      </w:r>
      <w:r w:rsidRPr="002F6842">
        <w:rPr>
          <w:rFonts w:ascii="Arial" w:hAnsi="Arial" w:cs="Arial"/>
          <w:bCs/>
          <w:sz w:val="24"/>
          <w:szCs w:val="24"/>
        </w:rPr>
        <w:tab/>
        <w:t xml:space="preserve">be able to demonstrate independence, </w:t>
      </w:r>
      <w:proofErr w:type="gramStart"/>
      <w:r w:rsidRPr="002F6842">
        <w:rPr>
          <w:rFonts w:ascii="Arial" w:hAnsi="Arial" w:cs="Arial"/>
          <w:bCs/>
          <w:sz w:val="24"/>
          <w:szCs w:val="24"/>
        </w:rPr>
        <w:t>impartiality</w:t>
      </w:r>
      <w:proofErr w:type="gramEnd"/>
      <w:r w:rsidRPr="002F6842">
        <w:rPr>
          <w:rFonts w:ascii="Arial" w:hAnsi="Arial" w:cs="Arial"/>
          <w:bCs/>
          <w:sz w:val="24"/>
          <w:szCs w:val="24"/>
        </w:rPr>
        <w:t xml:space="preserve"> and </w:t>
      </w:r>
      <w:r w:rsidR="00D90F10" w:rsidRPr="002F6842">
        <w:rPr>
          <w:rFonts w:ascii="Arial" w:hAnsi="Arial" w:cs="Arial"/>
          <w:bCs/>
          <w:sz w:val="24"/>
          <w:szCs w:val="24"/>
        </w:rPr>
        <w:t>integrity.</w:t>
      </w:r>
    </w:p>
    <w:p w14:paraId="7FC592FE" w14:textId="68233782" w:rsidR="007D5F77" w:rsidRPr="002F6842" w:rsidRDefault="007D5F77" w:rsidP="00D92C48">
      <w:pPr>
        <w:spacing w:before="240"/>
        <w:ind w:left="720"/>
        <w:rPr>
          <w:rFonts w:ascii="Arial" w:hAnsi="Arial" w:cs="Arial"/>
          <w:bCs/>
          <w:sz w:val="24"/>
          <w:szCs w:val="24"/>
        </w:rPr>
      </w:pPr>
      <w:r w:rsidRPr="002F6842">
        <w:rPr>
          <w:rFonts w:ascii="Arial" w:hAnsi="Arial" w:cs="Arial"/>
          <w:bCs/>
          <w:sz w:val="24"/>
          <w:szCs w:val="24"/>
        </w:rPr>
        <w:t>•</w:t>
      </w:r>
      <w:r w:rsidRPr="002F6842">
        <w:rPr>
          <w:rFonts w:ascii="Arial" w:hAnsi="Arial" w:cs="Arial"/>
          <w:bCs/>
          <w:sz w:val="24"/>
          <w:szCs w:val="24"/>
        </w:rPr>
        <w:tab/>
        <w:t>have an adequate quality management system to ensure accuracy of reporting; and</w:t>
      </w:r>
      <w:r w:rsidR="00D90F10" w:rsidRPr="002F6842">
        <w:rPr>
          <w:rFonts w:ascii="Arial" w:hAnsi="Arial" w:cs="Arial"/>
          <w:bCs/>
          <w:sz w:val="24"/>
          <w:szCs w:val="24"/>
        </w:rPr>
        <w:t xml:space="preserve"> </w:t>
      </w:r>
      <w:r w:rsidRPr="002F6842">
        <w:rPr>
          <w:rFonts w:ascii="Arial" w:hAnsi="Arial" w:cs="Arial"/>
          <w:bCs/>
          <w:sz w:val="24"/>
          <w:szCs w:val="24"/>
        </w:rPr>
        <w:t>carry out the survey in line with recommended guidance, that is this publication.</w:t>
      </w:r>
    </w:p>
    <w:p w14:paraId="59A5262A" w14:textId="77777777" w:rsidR="007D5F77" w:rsidRPr="002F6842" w:rsidRDefault="007D5F77" w:rsidP="00477FCB">
      <w:pPr>
        <w:spacing w:before="240"/>
        <w:ind w:left="720"/>
        <w:rPr>
          <w:rFonts w:ascii="Arial" w:hAnsi="Arial" w:cs="Arial"/>
          <w:bCs/>
          <w:sz w:val="24"/>
          <w:szCs w:val="24"/>
        </w:rPr>
      </w:pPr>
      <w:r w:rsidRPr="002F6842">
        <w:rPr>
          <w:rFonts w:ascii="Arial" w:hAnsi="Arial" w:cs="Arial"/>
          <w:bCs/>
          <w:sz w:val="24"/>
          <w:szCs w:val="24"/>
        </w:rPr>
        <w:t>The purpose of the survey is to help manage asbestos in the duty holder’s premises.  The survey must provide sufficient information for:</w:t>
      </w:r>
    </w:p>
    <w:p w14:paraId="72F3CF79" w14:textId="45BF94A2" w:rsidR="007D5F77" w:rsidRPr="002F6842" w:rsidRDefault="007D5F77" w:rsidP="00477FCB">
      <w:pPr>
        <w:spacing w:before="240"/>
        <w:ind w:firstLine="720"/>
        <w:rPr>
          <w:rFonts w:ascii="Arial" w:hAnsi="Arial" w:cs="Arial"/>
          <w:bCs/>
          <w:sz w:val="24"/>
          <w:szCs w:val="24"/>
        </w:rPr>
      </w:pPr>
      <w:r w:rsidRPr="002F6842">
        <w:rPr>
          <w:rFonts w:ascii="Arial" w:hAnsi="Arial" w:cs="Arial"/>
          <w:bCs/>
          <w:sz w:val="24"/>
          <w:szCs w:val="24"/>
        </w:rPr>
        <w:t>•</w:t>
      </w:r>
      <w:r w:rsidRPr="002F6842">
        <w:rPr>
          <w:rFonts w:ascii="Arial" w:hAnsi="Arial" w:cs="Arial"/>
          <w:bCs/>
          <w:sz w:val="24"/>
          <w:szCs w:val="24"/>
        </w:rPr>
        <w:tab/>
        <w:t xml:space="preserve">an asbestos register and plan to be </w:t>
      </w:r>
      <w:r w:rsidR="00B7008B" w:rsidRPr="002F6842">
        <w:rPr>
          <w:rFonts w:ascii="Arial" w:hAnsi="Arial" w:cs="Arial"/>
          <w:bCs/>
          <w:sz w:val="24"/>
          <w:szCs w:val="24"/>
        </w:rPr>
        <w:t>prepared.</w:t>
      </w:r>
    </w:p>
    <w:p w14:paraId="0E6B5982" w14:textId="46F0C56E" w:rsidR="007D5F77" w:rsidRPr="002F6842" w:rsidRDefault="007D5F77" w:rsidP="00477FCB">
      <w:pPr>
        <w:spacing w:before="240"/>
        <w:ind w:firstLine="720"/>
        <w:rPr>
          <w:rFonts w:ascii="Arial" w:hAnsi="Arial" w:cs="Arial"/>
          <w:bCs/>
          <w:sz w:val="24"/>
          <w:szCs w:val="24"/>
        </w:rPr>
      </w:pPr>
      <w:r w:rsidRPr="002F6842">
        <w:rPr>
          <w:rFonts w:ascii="Arial" w:hAnsi="Arial" w:cs="Arial"/>
          <w:bCs/>
          <w:sz w:val="24"/>
          <w:szCs w:val="24"/>
        </w:rPr>
        <w:t>•</w:t>
      </w:r>
      <w:r w:rsidRPr="002F6842">
        <w:rPr>
          <w:rFonts w:ascii="Arial" w:hAnsi="Arial" w:cs="Arial"/>
          <w:bCs/>
          <w:sz w:val="24"/>
          <w:szCs w:val="24"/>
        </w:rPr>
        <w:tab/>
        <w:t xml:space="preserve">a suitable risk assessment </w:t>
      </w:r>
      <w:r w:rsidR="00167710" w:rsidRPr="002F6842">
        <w:rPr>
          <w:rFonts w:ascii="Arial" w:hAnsi="Arial" w:cs="Arial"/>
          <w:bCs/>
          <w:sz w:val="24"/>
          <w:szCs w:val="24"/>
        </w:rPr>
        <w:t xml:space="preserve">(RA) </w:t>
      </w:r>
      <w:r w:rsidRPr="002F6842">
        <w:rPr>
          <w:rFonts w:ascii="Arial" w:hAnsi="Arial" w:cs="Arial"/>
          <w:bCs/>
          <w:sz w:val="24"/>
          <w:szCs w:val="24"/>
        </w:rPr>
        <w:t>to be carried out</w:t>
      </w:r>
      <w:r w:rsidR="00B7008B" w:rsidRPr="002F6842">
        <w:rPr>
          <w:rFonts w:ascii="Arial" w:hAnsi="Arial" w:cs="Arial"/>
          <w:bCs/>
          <w:sz w:val="24"/>
          <w:szCs w:val="24"/>
        </w:rPr>
        <w:t xml:space="preserve"> the surveys</w:t>
      </w:r>
      <w:r w:rsidRPr="002F6842">
        <w:rPr>
          <w:rFonts w:ascii="Arial" w:hAnsi="Arial" w:cs="Arial"/>
          <w:bCs/>
          <w:sz w:val="24"/>
          <w:szCs w:val="24"/>
        </w:rPr>
        <w:t xml:space="preserve"> </w:t>
      </w:r>
    </w:p>
    <w:p w14:paraId="43CA62EA" w14:textId="405CBB53" w:rsidR="00B23BCE" w:rsidRPr="002F6842" w:rsidRDefault="007D5F77" w:rsidP="00A62407">
      <w:pPr>
        <w:spacing w:before="240"/>
        <w:ind w:left="1440" w:hanging="720"/>
        <w:rPr>
          <w:rFonts w:ascii="Arial" w:hAnsi="Arial" w:cs="Arial"/>
          <w:bCs/>
          <w:sz w:val="24"/>
          <w:szCs w:val="24"/>
        </w:rPr>
      </w:pPr>
      <w:r w:rsidRPr="002F6842">
        <w:rPr>
          <w:rFonts w:ascii="Arial" w:hAnsi="Arial" w:cs="Arial"/>
          <w:bCs/>
          <w:sz w:val="24"/>
          <w:szCs w:val="24"/>
        </w:rPr>
        <w:t>•</w:t>
      </w:r>
      <w:r w:rsidRPr="002F6842">
        <w:rPr>
          <w:rFonts w:ascii="Arial" w:hAnsi="Arial" w:cs="Arial"/>
          <w:bCs/>
          <w:sz w:val="24"/>
          <w:szCs w:val="24"/>
        </w:rPr>
        <w:tab/>
        <w:t>a written plan to manage the risks to be produced</w:t>
      </w:r>
      <w:r w:rsidR="00A00C3B" w:rsidRPr="002F6842">
        <w:rPr>
          <w:rFonts w:ascii="Arial" w:hAnsi="Arial" w:cs="Arial"/>
          <w:bCs/>
          <w:sz w:val="24"/>
          <w:szCs w:val="24"/>
        </w:rPr>
        <w:t xml:space="preserve"> (M</w:t>
      </w:r>
      <w:r w:rsidR="00A62407" w:rsidRPr="002F6842">
        <w:rPr>
          <w:rFonts w:ascii="Arial" w:hAnsi="Arial" w:cs="Arial"/>
          <w:bCs/>
          <w:sz w:val="24"/>
          <w:szCs w:val="24"/>
        </w:rPr>
        <w:t>ethod Statement. MS)</w:t>
      </w:r>
      <w:r w:rsidR="00167710" w:rsidRPr="002F6842">
        <w:rPr>
          <w:rFonts w:ascii="Arial" w:hAnsi="Arial" w:cs="Arial"/>
          <w:bCs/>
          <w:sz w:val="24"/>
          <w:szCs w:val="24"/>
        </w:rPr>
        <w:t>.</w:t>
      </w:r>
    </w:p>
    <w:p w14:paraId="4329830D" w14:textId="77777777" w:rsidR="007D5F77" w:rsidRPr="002F6842" w:rsidRDefault="007D5F77" w:rsidP="00477FCB">
      <w:pPr>
        <w:spacing w:before="240"/>
        <w:ind w:left="720"/>
        <w:rPr>
          <w:rFonts w:ascii="Arial" w:hAnsi="Arial" w:cs="Arial"/>
          <w:bCs/>
          <w:sz w:val="24"/>
          <w:szCs w:val="24"/>
        </w:rPr>
      </w:pPr>
      <w:r w:rsidRPr="002F6842">
        <w:rPr>
          <w:rFonts w:ascii="Arial" w:hAnsi="Arial" w:cs="Arial"/>
          <w:bCs/>
          <w:sz w:val="24"/>
          <w:szCs w:val="24"/>
        </w:rPr>
        <w:t>We will use external accredited surveyors to undertake asbestos surveys on our behalf and in house trained employees to undertake sampling exercises and re-inspections along with specialist external organisations.</w:t>
      </w:r>
    </w:p>
    <w:p w14:paraId="41EDE7E8" w14:textId="15D9C276" w:rsidR="007D5F77" w:rsidRPr="002F6842" w:rsidRDefault="007D5F77" w:rsidP="00477FCB">
      <w:pPr>
        <w:spacing w:before="240"/>
        <w:ind w:firstLine="720"/>
        <w:rPr>
          <w:rFonts w:ascii="Arial" w:hAnsi="Arial" w:cs="Arial"/>
          <w:bCs/>
          <w:sz w:val="24"/>
          <w:szCs w:val="24"/>
        </w:rPr>
      </w:pPr>
      <w:r w:rsidRPr="002F6842">
        <w:rPr>
          <w:rFonts w:ascii="Arial" w:hAnsi="Arial" w:cs="Arial"/>
          <w:bCs/>
          <w:sz w:val="24"/>
          <w:szCs w:val="24"/>
        </w:rPr>
        <w:t xml:space="preserve">The two </w:t>
      </w:r>
      <w:r w:rsidR="002450A6" w:rsidRPr="002F6842">
        <w:rPr>
          <w:rFonts w:ascii="Arial" w:hAnsi="Arial" w:cs="Arial"/>
          <w:bCs/>
          <w:sz w:val="24"/>
          <w:szCs w:val="24"/>
        </w:rPr>
        <w:t xml:space="preserve">main </w:t>
      </w:r>
      <w:r w:rsidRPr="002F6842">
        <w:rPr>
          <w:rFonts w:ascii="Arial" w:hAnsi="Arial" w:cs="Arial"/>
          <w:bCs/>
          <w:sz w:val="24"/>
          <w:szCs w:val="24"/>
        </w:rPr>
        <w:t>different types of survey we use are as follows.</w:t>
      </w:r>
    </w:p>
    <w:p w14:paraId="4A27BE77" w14:textId="77777777" w:rsidR="007D5F77" w:rsidRPr="002F6842" w:rsidRDefault="007D5F77" w:rsidP="00477FCB">
      <w:pPr>
        <w:spacing w:before="240"/>
        <w:ind w:firstLine="720"/>
        <w:rPr>
          <w:rFonts w:ascii="Arial" w:hAnsi="Arial" w:cs="Arial"/>
          <w:bCs/>
          <w:sz w:val="24"/>
          <w:szCs w:val="24"/>
        </w:rPr>
      </w:pPr>
      <w:r w:rsidRPr="002F6842">
        <w:rPr>
          <w:rFonts w:ascii="Arial" w:hAnsi="Arial" w:cs="Arial"/>
          <w:bCs/>
          <w:sz w:val="24"/>
          <w:szCs w:val="24"/>
        </w:rPr>
        <w:t>1</w:t>
      </w:r>
      <w:r w:rsidRPr="002F6842">
        <w:rPr>
          <w:rFonts w:ascii="Arial" w:hAnsi="Arial" w:cs="Arial"/>
          <w:bCs/>
          <w:sz w:val="24"/>
          <w:szCs w:val="24"/>
        </w:rPr>
        <w:tab/>
        <w:t>Management survey</w:t>
      </w:r>
    </w:p>
    <w:p w14:paraId="53C37B11" w14:textId="77777777" w:rsidR="007D5F77" w:rsidRPr="002F6842" w:rsidRDefault="007D5F77" w:rsidP="00477FCB">
      <w:pPr>
        <w:spacing w:before="240"/>
        <w:ind w:left="720"/>
        <w:rPr>
          <w:rFonts w:ascii="Arial" w:hAnsi="Arial" w:cs="Arial"/>
          <w:bCs/>
          <w:sz w:val="24"/>
          <w:szCs w:val="24"/>
        </w:rPr>
      </w:pPr>
      <w:r w:rsidRPr="002F6842">
        <w:rPr>
          <w:rFonts w:ascii="Arial" w:hAnsi="Arial" w:cs="Arial"/>
          <w:bCs/>
          <w:sz w:val="24"/>
          <w:szCs w:val="24"/>
        </w:rPr>
        <w:t xml:space="preserve">A management survey is the standard survey.  Its purpose is to locate, as far as reasonably practicable, the presence and extent of any suspect ACMs in the building that could be damaged or disturbed during normal occupancy, including foreseeable maintenance and installation, and to assess their condition. </w:t>
      </w:r>
    </w:p>
    <w:p w14:paraId="14E8C28F" w14:textId="77777777" w:rsidR="007D5F77" w:rsidRPr="002F6842" w:rsidRDefault="007D5F77" w:rsidP="00477FCB">
      <w:pPr>
        <w:spacing w:before="240"/>
        <w:ind w:left="720"/>
        <w:rPr>
          <w:rFonts w:ascii="Arial" w:hAnsi="Arial" w:cs="Arial"/>
          <w:bCs/>
          <w:sz w:val="24"/>
          <w:szCs w:val="24"/>
        </w:rPr>
      </w:pPr>
      <w:r w:rsidRPr="002F6842">
        <w:rPr>
          <w:rFonts w:ascii="Arial" w:hAnsi="Arial" w:cs="Arial"/>
          <w:bCs/>
          <w:sz w:val="24"/>
          <w:szCs w:val="24"/>
        </w:rPr>
        <w:lastRenderedPageBreak/>
        <w:t>Management surveys will often involve minor intrusive work and some disturbance.  The extent of intrusion will vary between premises and depend on what is reasonably practicable for individual properties, that is it will depend on factors such as the type of building, the nature of construction, accessibility and so on.  A management survey should include an assessment of the condition of the various ACMs and their ability to release fibres into the air if they are disturbed in some way.  This ‘material assessment’ will give a good initial guide to the priority for managing ACMs as it will identify the materials which will most readily release airborne fibres if they are disturbed.</w:t>
      </w:r>
    </w:p>
    <w:p w14:paraId="407C9CEC" w14:textId="77777777" w:rsidR="007D5F77" w:rsidRPr="002F6842" w:rsidRDefault="007D5F77" w:rsidP="007D5F77">
      <w:pPr>
        <w:spacing w:before="240"/>
        <w:rPr>
          <w:rFonts w:ascii="Arial" w:hAnsi="Arial" w:cs="Arial"/>
          <w:bCs/>
          <w:sz w:val="24"/>
          <w:szCs w:val="24"/>
        </w:rPr>
      </w:pPr>
    </w:p>
    <w:p w14:paraId="2B3D5445" w14:textId="66F92A5B" w:rsidR="007D5F77" w:rsidRPr="002F6842" w:rsidRDefault="007D5F77" w:rsidP="00D92C48">
      <w:pPr>
        <w:spacing w:before="240"/>
        <w:ind w:left="720"/>
        <w:rPr>
          <w:rFonts w:ascii="Arial" w:hAnsi="Arial" w:cs="Arial"/>
          <w:bCs/>
          <w:sz w:val="24"/>
          <w:szCs w:val="24"/>
        </w:rPr>
      </w:pPr>
      <w:r w:rsidRPr="002F6842">
        <w:rPr>
          <w:rFonts w:ascii="Arial" w:hAnsi="Arial" w:cs="Arial"/>
          <w:bCs/>
          <w:sz w:val="24"/>
          <w:szCs w:val="24"/>
        </w:rPr>
        <w:t>The survey will usually involve sampling and analysis to confirm the presence or absence of ACMs.  However, a management survey can also involve presuming the presence or absence of asbestos.  A management survey can be completed using a combination of sampling ACMs and presuming ACMs or, indeed, just presuming.  Any materials presumed to contain asbestos must also have their condition assessed by a material assessment.</w:t>
      </w:r>
    </w:p>
    <w:p w14:paraId="6AD6B0C8" w14:textId="77777777" w:rsidR="007D5F77" w:rsidRPr="002F6842" w:rsidRDefault="007D5F77" w:rsidP="002450A6">
      <w:pPr>
        <w:spacing w:before="240"/>
        <w:ind w:firstLine="720"/>
        <w:rPr>
          <w:rFonts w:ascii="Arial" w:hAnsi="Arial" w:cs="Arial"/>
          <w:bCs/>
          <w:sz w:val="24"/>
          <w:szCs w:val="24"/>
        </w:rPr>
      </w:pPr>
      <w:r w:rsidRPr="002F6842">
        <w:rPr>
          <w:rFonts w:ascii="Arial" w:hAnsi="Arial" w:cs="Arial"/>
          <w:bCs/>
          <w:sz w:val="24"/>
          <w:szCs w:val="24"/>
        </w:rPr>
        <w:t>2</w:t>
      </w:r>
      <w:r w:rsidRPr="002F6842">
        <w:rPr>
          <w:rFonts w:ascii="Arial" w:hAnsi="Arial" w:cs="Arial"/>
          <w:bCs/>
          <w:sz w:val="24"/>
          <w:szCs w:val="24"/>
        </w:rPr>
        <w:tab/>
        <w:t>Refurbishment and demolition surveys</w:t>
      </w:r>
    </w:p>
    <w:p w14:paraId="0BEF1F1F" w14:textId="77777777" w:rsidR="007D5F77" w:rsidRPr="002F6842" w:rsidRDefault="007D5F77" w:rsidP="002450A6">
      <w:pPr>
        <w:spacing w:before="240"/>
        <w:ind w:left="720"/>
        <w:rPr>
          <w:rFonts w:ascii="Arial" w:hAnsi="Arial" w:cs="Arial"/>
          <w:bCs/>
          <w:sz w:val="24"/>
          <w:szCs w:val="24"/>
        </w:rPr>
      </w:pPr>
      <w:r w:rsidRPr="002F6842">
        <w:rPr>
          <w:rFonts w:ascii="Arial" w:hAnsi="Arial" w:cs="Arial"/>
          <w:bCs/>
          <w:sz w:val="24"/>
          <w:szCs w:val="24"/>
        </w:rPr>
        <w:t>This type of survey is needed before any refurbishment or demolition work is carried out (Regulation 5 of the CAR 2012).  This type of survey is used to locate and describe, as far as reasonably practicable, all ACMs in the area where the refurbishment work will take place or in the whole building if demolition is planned.  The survey will be fully intrusive and involve destructive inspection, as necessary, to gain access to all areas, including those that may be difficult to reach.  A refurbishment or demolition survey may also be required in other circumstances, such as when more intrusive maintenance and repair work will be carried out.</w:t>
      </w:r>
    </w:p>
    <w:p w14:paraId="0F1F7CB4" w14:textId="77777777" w:rsidR="007D5F77" w:rsidRPr="002F6842" w:rsidRDefault="007D5F77" w:rsidP="002450A6">
      <w:pPr>
        <w:spacing w:before="240"/>
        <w:ind w:left="720"/>
        <w:rPr>
          <w:rFonts w:ascii="Arial" w:hAnsi="Arial" w:cs="Arial"/>
          <w:bCs/>
          <w:sz w:val="24"/>
          <w:szCs w:val="24"/>
        </w:rPr>
      </w:pPr>
      <w:r w:rsidRPr="002F6842">
        <w:rPr>
          <w:rFonts w:ascii="Arial" w:hAnsi="Arial" w:cs="Arial"/>
          <w:bCs/>
          <w:sz w:val="24"/>
          <w:szCs w:val="24"/>
        </w:rPr>
        <w:t>There is a specific requirement in the CAR 2012 (Regulation 7) for all ACMs to be removed as far as reasonably practicable before major refurbishment or final demolition.  Removing ACMs is also appropriate in other smaller refurbishment situations which involve structural or layout changes to buildings (such as removal of partitions, walls, units and so on).</w:t>
      </w:r>
    </w:p>
    <w:p w14:paraId="7F7DA1A5" w14:textId="4CF1D7BF" w:rsidR="007D5F77" w:rsidRPr="002F6842" w:rsidRDefault="007D5F77" w:rsidP="00A62407">
      <w:pPr>
        <w:spacing w:before="240"/>
        <w:ind w:left="720" w:hanging="720"/>
        <w:rPr>
          <w:rFonts w:ascii="Arial" w:hAnsi="Arial" w:cs="Arial"/>
          <w:bCs/>
          <w:sz w:val="24"/>
          <w:szCs w:val="24"/>
        </w:rPr>
      </w:pPr>
      <w:r w:rsidRPr="002F6842">
        <w:rPr>
          <w:rFonts w:ascii="Arial" w:hAnsi="Arial" w:cs="Arial"/>
          <w:bCs/>
          <w:sz w:val="24"/>
          <w:szCs w:val="24"/>
        </w:rPr>
        <w:t> </w:t>
      </w:r>
      <w:r w:rsidR="00A62407" w:rsidRPr="002F6842">
        <w:rPr>
          <w:rFonts w:ascii="Arial" w:hAnsi="Arial" w:cs="Arial"/>
          <w:bCs/>
          <w:sz w:val="24"/>
          <w:szCs w:val="24"/>
        </w:rPr>
        <w:tab/>
      </w:r>
      <w:r w:rsidRPr="002F6842">
        <w:rPr>
          <w:rFonts w:ascii="Arial" w:hAnsi="Arial" w:cs="Arial"/>
          <w:bCs/>
          <w:sz w:val="24"/>
          <w:szCs w:val="24"/>
        </w:rPr>
        <w:t xml:space="preserve">Under the Construction (Design and Management) Regulations (CDM) 2015, the survey information should be used to help in the tendering process for removal of ACMs from the building before work starts.  The survey report should be supplied by the client to designers and contractors who may be bidding for the work, so the asbestos risks can be addressed.  In this type of survey, the survey does not normally assess the condition of the asbestos, other than to indicate areas of damage or where additional asbestos debris may be present.  However, where the asbestos removal may not take place </w:t>
      </w:r>
      <w:r w:rsidRPr="002F6842">
        <w:rPr>
          <w:rFonts w:ascii="Arial" w:hAnsi="Arial" w:cs="Arial"/>
          <w:bCs/>
          <w:sz w:val="24"/>
          <w:szCs w:val="24"/>
        </w:rPr>
        <w:lastRenderedPageBreak/>
        <w:t>for some time, the ACMs condition will need to be assessed and the materials managed.</w:t>
      </w:r>
    </w:p>
    <w:p w14:paraId="0DD0DFFA" w14:textId="5FE6901E" w:rsidR="007D5F77" w:rsidRPr="002F6842" w:rsidRDefault="007D5F77" w:rsidP="00D92C48">
      <w:pPr>
        <w:spacing w:before="240"/>
        <w:ind w:left="720"/>
        <w:rPr>
          <w:rFonts w:ascii="Arial" w:hAnsi="Arial" w:cs="Arial"/>
          <w:bCs/>
          <w:sz w:val="24"/>
          <w:szCs w:val="24"/>
        </w:rPr>
      </w:pPr>
      <w:r w:rsidRPr="002F6842">
        <w:rPr>
          <w:rFonts w:ascii="Arial" w:hAnsi="Arial" w:cs="Arial"/>
          <w:bCs/>
          <w:sz w:val="24"/>
          <w:szCs w:val="24"/>
        </w:rPr>
        <w:t>Refurbishment and demolition surveys are intended to locate all the asbestos in the building (or the relevant part), as far as reasonably practicable.  It is a disruptive and fully intrusive survey that may need to penetrate all parts of the building structure.  Aggressive inspection techniques will be needed to lift carpets and tiles, break through walls, ceilings, cladding and partitions, and open floors.  In these situations, controls should be put in place to prevent the spread of debris, that may include asbestos.  Refurbishment and demolition surveys should only be conducted in unoccupied areas to minimise risks to the public or employees on the premises.</w:t>
      </w:r>
    </w:p>
    <w:p w14:paraId="212D2941" w14:textId="29B1825B" w:rsidR="007D5F77" w:rsidRPr="002F6842" w:rsidRDefault="007D5F77" w:rsidP="002450A6">
      <w:pPr>
        <w:spacing w:before="240"/>
        <w:ind w:left="720"/>
        <w:rPr>
          <w:rFonts w:ascii="Arial" w:hAnsi="Arial" w:cs="Arial"/>
          <w:bCs/>
          <w:sz w:val="24"/>
          <w:szCs w:val="24"/>
        </w:rPr>
      </w:pPr>
      <w:r w:rsidRPr="002F6842">
        <w:rPr>
          <w:rFonts w:ascii="Arial" w:hAnsi="Arial" w:cs="Arial"/>
          <w:bCs/>
          <w:sz w:val="24"/>
          <w:szCs w:val="24"/>
        </w:rPr>
        <w:t>For minor refurbishment</w:t>
      </w:r>
      <w:r w:rsidR="00C55582">
        <w:rPr>
          <w:rFonts w:ascii="Arial" w:hAnsi="Arial" w:cs="Arial"/>
          <w:bCs/>
          <w:sz w:val="24"/>
          <w:szCs w:val="24"/>
        </w:rPr>
        <w:t xml:space="preserve"> (repairs that disturb the fabric of the building)</w:t>
      </w:r>
      <w:r w:rsidRPr="002F6842">
        <w:rPr>
          <w:rFonts w:ascii="Arial" w:hAnsi="Arial" w:cs="Arial"/>
          <w:bCs/>
          <w:sz w:val="24"/>
          <w:szCs w:val="24"/>
        </w:rPr>
        <w:t>, this would only apply to the room involved, or even part of the room, where the work is small and the room large.  In these situations, there should be effective isolation of the survey area (such as full floor to ceiling partition), and furnishings should be removed as far as possible or protected using sheeting.  The ‘surveyed’ area must be shown to be fit for reoccupation before people move back in.  This will require a thorough visual inspection and, if appropriate (for example where there has been significant destruction), reassurance air sampling with disturbance.  Under no circumstances should employees remain in rooms or areas of buildings when intrusive sampling is performed.</w:t>
      </w:r>
    </w:p>
    <w:p w14:paraId="4197E373" w14:textId="77777777" w:rsidR="007D5F77" w:rsidRPr="002F6842" w:rsidRDefault="007D5F77" w:rsidP="002450A6">
      <w:pPr>
        <w:spacing w:before="240"/>
        <w:ind w:left="720"/>
        <w:rPr>
          <w:rFonts w:ascii="Arial" w:hAnsi="Arial" w:cs="Arial"/>
          <w:bCs/>
          <w:sz w:val="24"/>
          <w:szCs w:val="24"/>
        </w:rPr>
      </w:pPr>
      <w:r w:rsidRPr="002F6842">
        <w:rPr>
          <w:rFonts w:ascii="Arial" w:hAnsi="Arial" w:cs="Arial"/>
          <w:bCs/>
          <w:sz w:val="24"/>
          <w:szCs w:val="24"/>
        </w:rPr>
        <w:t>There may be some circumstances where the building is still ‘occupied’ (that is in use) at the time a ‘demolition’ survey is carried out.  For example, when the tenant is still living in the property while improvement works take place.  To help ensure their safety, tenants should be asked to leave the property until all works around the survey have taken place.  If asbestos needs to be removed from the property tenants should be asked to leave until works are completed and if necessary, reassurance air testing has taken place to ensure the area is fit for reoccupation.</w:t>
      </w:r>
    </w:p>
    <w:p w14:paraId="6D026FD1" w14:textId="77777777" w:rsidR="007D5F77" w:rsidRPr="002F6842" w:rsidRDefault="007D5F77" w:rsidP="002450A6">
      <w:pPr>
        <w:spacing w:before="240"/>
        <w:ind w:left="720"/>
        <w:rPr>
          <w:rFonts w:ascii="Arial" w:hAnsi="Arial" w:cs="Arial"/>
          <w:bCs/>
          <w:sz w:val="24"/>
          <w:szCs w:val="24"/>
        </w:rPr>
      </w:pPr>
      <w:r w:rsidRPr="002F6842">
        <w:rPr>
          <w:rFonts w:ascii="Arial" w:hAnsi="Arial" w:cs="Arial"/>
          <w:bCs/>
          <w:sz w:val="24"/>
          <w:szCs w:val="24"/>
        </w:rPr>
        <w:t>Surveys are carried out before any improvement works take place on our stock.  The survey results are downloaded onto C365 (the asbestos management software) to allow access for future repair and maintenance needs.  Both the Open Housing (OH) and C365 systems will generate a warning to show a property has asbestos present based on the survey results and any amendments made to existing details.</w:t>
      </w:r>
    </w:p>
    <w:p w14:paraId="244266F6" w14:textId="1188977F" w:rsidR="002B07B4" w:rsidRPr="002F6842" w:rsidRDefault="007D5F77" w:rsidP="002450A6">
      <w:pPr>
        <w:spacing w:before="240"/>
        <w:ind w:left="720"/>
        <w:rPr>
          <w:rFonts w:ascii="Arial" w:hAnsi="Arial" w:cs="Arial"/>
          <w:bCs/>
          <w:sz w:val="24"/>
          <w:szCs w:val="24"/>
        </w:rPr>
      </w:pPr>
      <w:r w:rsidRPr="002F6842">
        <w:rPr>
          <w:rFonts w:ascii="Arial" w:hAnsi="Arial" w:cs="Arial"/>
          <w:bCs/>
          <w:sz w:val="24"/>
          <w:szCs w:val="24"/>
        </w:rPr>
        <w:t xml:space="preserve">We will carry out a management survey of all communal areas within our multi occupancy dwellings.  We will undertake refurbishment or demolition surveys of all properties where major works or demolition of parts of the building is to take place.  The refurbishment / demolition survey will allow us to determine where in the property any asbestos is present and help to build a picture of </w:t>
      </w:r>
      <w:r w:rsidRPr="002F6842">
        <w:rPr>
          <w:rFonts w:ascii="Arial" w:hAnsi="Arial" w:cs="Arial"/>
          <w:bCs/>
          <w:sz w:val="24"/>
          <w:szCs w:val="24"/>
        </w:rPr>
        <w:lastRenderedPageBreak/>
        <w:t>where asbestos is found in properties from style, year of build and construction type.</w:t>
      </w:r>
    </w:p>
    <w:p w14:paraId="605A6E0B" w14:textId="7EB527AB" w:rsidR="00293248" w:rsidRPr="002F6842" w:rsidRDefault="00293248" w:rsidP="00293248">
      <w:pPr>
        <w:ind w:left="720" w:hanging="720"/>
        <w:rPr>
          <w:rFonts w:ascii="Arial" w:hAnsi="Arial" w:cs="Arial"/>
          <w:sz w:val="24"/>
          <w:szCs w:val="24"/>
        </w:rPr>
      </w:pPr>
      <w:r w:rsidRPr="002F6842">
        <w:rPr>
          <w:rFonts w:ascii="Arial" w:hAnsi="Arial" w:cs="Arial"/>
          <w:sz w:val="24"/>
          <w:szCs w:val="24"/>
        </w:rPr>
        <w:t>6.</w:t>
      </w:r>
      <w:r w:rsidR="00A747CC" w:rsidRPr="002F6842">
        <w:rPr>
          <w:rFonts w:ascii="Arial" w:hAnsi="Arial" w:cs="Arial"/>
          <w:sz w:val="24"/>
          <w:szCs w:val="24"/>
        </w:rPr>
        <w:t>2</w:t>
      </w:r>
      <w:r w:rsidRPr="002F6842">
        <w:rPr>
          <w:rFonts w:ascii="Arial" w:hAnsi="Arial" w:cs="Arial"/>
          <w:sz w:val="24"/>
          <w:szCs w:val="24"/>
        </w:rPr>
        <w:tab/>
      </w:r>
      <w:r w:rsidRPr="002F6842">
        <w:rPr>
          <w:rFonts w:ascii="Arial" w:hAnsi="Arial" w:cs="Arial"/>
          <w:b/>
          <w:sz w:val="24"/>
          <w:szCs w:val="24"/>
        </w:rPr>
        <w:t>Inspection Programme (non-domestic/communal blocks)</w:t>
      </w:r>
    </w:p>
    <w:p w14:paraId="083C8FFD" w14:textId="16DB2926" w:rsidR="00293248" w:rsidRPr="002F6842" w:rsidRDefault="00293248" w:rsidP="00293248">
      <w:pPr>
        <w:ind w:left="720"/>
        <w:rPr>
          <w:rFonts w:ascii="Arial" w:hAnsi="Arial" w:cs="Arial"/>
          <w:sz w:val="24"/>
          <w:szCs w:val="24"/>
        </w:rPr>
      </w:pPr>
      <w:r w:rsidRPr="002F6842">
        <w:rPr>
          <w:rFonts w:ascii="Arial" w:hAnsi="Arial" w:cs="Arial"/>
          <w:sz w:val="24"/>
          <w:szCs w:val="24"/>
        </w:rPr>
        <w:t xml:space="preserve">We will ensure that all non-domestic (communal blocks and other properties including offices, shops, depots, etc.) properties that we own or manage have an initial asbestos management survey carried out.  All surveys will comply with CAR </w:t>
      </w:r>
      <w:r w:rsidR="00D20BBB" w:rsidRPr="002F6842">
        <w:rPr>
          <w:rFonts w:ascii="Arial" w:hAnsi="Arial" w:cs="Arial"/>
          <w:sz w:val="24"/>
          <w:szCs w:val="24"/>
        </w:rPr>
        <w:t>2012 and</w:t>
      </w:r>
      <w:r w:rsidRPr="002F6842">
        <w:rPr>
          <w:rFonts w:ascii="Arial" w:hAnsi="Arial" w:cs="Arial"/>
          <w:sz w:val="24"/>
          <w:szCs w:val="24"/>
        </w:rPr>
        <w:t xml:space="preserve"> will therefore be dated after 6 April 2012 when the regulations came into effect.    </w:t>
      </w:r>
    </w:p>
    <w:p w14:paraId="40B49E3A" w14:textId="294B2811" w:rsidR="002F6842" w:rsidRPr="00CA5522" w:rsidRDefault="00293248" w:rsidP="00293248">
      <w:pPr>
        <w:ind w:left="720"/>
        <w:rPr>
          <w:rFonts w:ascii="Arial" w:hAnsi="Arial" w:cs="Arial"/>
          <w:sz w:val="24"/>
          <w:szCs w:val="24"/>
        </w:rPr>
      </w:pPr>
      <w:r w:rsidRPr="002F6842">
        <w:rPr>
          <w:rFonts w:ascii="Arial" w:hAnsi="Arial" w:cs="Arial"/>
          <w:sz w:val="24"/>
          <w:szCs w:val="24"/>
        </w:rPr>
        <w:t>Thereafter, all non-domestic properties on the programme will have a re-inspection survey and an assigned re-</w:t>
      </w:r>
      <w:r w:rsidRPr="00CA5522">
        <w:rPr>
          <w:rFonts w:ascii="Arial" w:hAnsi="Arial" w:cs="Arial"/>
          <w:sz w:val="24"/>
          <w:szCs w:val="24"/>
        </w:rPr>
        <w:t xml:space="preserve">inspection date where applicable. The re-inspection date will either be annual or at a period specified that will take into account the element, material risk assessment, condition and likelihood of disturbance, as an example, if the property only has identified DPC (damp proof course) </w:t>
      </w:r>
      <w:r w:rsidR="00C95965" w:rsidRPr="00CA5522">
        <w:rPr>
          <w:rFonts w:ascii="Arial" w:hAnsi="Arial" w:cs="Arial"/>
          <w:sz w:val="24"/>
          <w:szCs w:val="24"/>
        </w:rPr>
        <w:t>with risk</w:t>
      </w:r>
      <w:r w:rsidR="006304B0" w:rsidRPr="00CA5522">
        <w:rPr>
          <w:rFonts w:ascii="Arial" w:hAnsi="Arial" w:cs="Arial"/>
          <w:sz w:val="24"/>
          <w:szCs w:val="24"/>
        </w:rPr>
        <w:t xml:space="preserve"> </w:t>
      </w:r>
      <w:r w:rsidRPr="00CA5522">
        <w:rPr>
          <w:rFonts w:ascii="Arial" w:hAnsi="Arial" w:cs="Arial"/>
          <w:sz w:val="24"/>
          <w:szCs w:val="24"/>
        </w:rPr>
        <w:t xml:space="preserve">and is bitumen material the element of risk of fibre release is very low </w:t>
      </w:r>
      <w:r w:rsidR="006304B0" w:rsidRPr="00CA5522">
        <w:rPr>
          <w:rFonts w:ascii="Arial" w:hAnsi="Arial" w:cs="Arial"/>
          <w:sz w:val="24"/>
          <w:szCs w:val="24"/>
        </w:rPr>
        <w:t>(</w:t>
      </w:r>
      <w:r w:rsidR="003E467D" w:rsidRPr="00CA5522">
        <w:rPr>
          <w:rFonts w:ascii="Arial" w:hAnsi="Arial" w:cs="Arial"/>
          <w:sz w:val="24"/>
          <w:szCs w:val="24"/>
        </w:rPr>
        <w:t xml:space="preserve">7 or </w:t>
      </w:r>
      <w:r w:rsidR="006304B0" w:rsidRPr="00CA5522">
        <w:rPr>
          <w:rFonts w:ascii="Arial" w:hAnsi="Arial" w:cs="Arial"/>
          <w:sz w:val="24"/>
          <w:szCs w:val="24"/>
        </w:rPr>
        <w:t>below</w:t>
      </w:r>
      <w:r w:rsidR="003E467D" w:rsidRPr="00CA5522">
        <w:rPr>
          <w:rFonts w:ascii="Arial" w:hAnsi="Arial" w:cs="Arial"/>
          <w:sz w:val="24"/>
          <w:szCs w:val="24"/>
        </w:rPr>
        <w:t>)</w:t>
      </w:r>
      <w:r w:rsidR="006304B0" w:rsidRPr="00CA5522">
        <w:rPr>
          <w:rFonts w:ascii="Arial" w:hAnsi="Arial" w:cs="Arial"/>
          <w:sz w:val="24"/>
          <w:szCs w:val="24"/>
        </w:rPr>
        <w:t xml:space="preserve"> </w:t>
      </w:r>
      <w:r w:rsidRPr="00CA5522">
        <w:rPr>
          <w:rFonts w:ascii="Arial" w:hAnsi="Arial" w:cs="Arial"/>
          <w:sz w:val="24"/>
          <w:szCs w:val="24"/>
        </w:rPr>
        <w:t xml:space="preserve">and can be moved to a </w:t>
      </w:r>
      <w:r w:rsidR="00D20BBB" w:rsidRPr="00CA5522">
        <w:rPr>
          <w:rFonts w:ascii="Arial" w:hAnsi="Arial" w:cs="Arial"/>
          <w:sz w:val="24"/>
          <w:szCs w:val="24"/>
        </w:rPr>
        <w:t>10-year</w:t>
      </w:r>
      <w:r w:rsidRPr="00CA5522">
        <w:rPr>
          <w:rFonts w:ascii="Arial" w:hAnsi="Arial" w:cs="Arial"/>
          <w:sz w:val="24"/>
          <w:szCs w:val="24"/>
        </w:rPr>
        <w:t xml:space="preserve"> re-inspection. </w:t>
      </w:r>
    </w:p>
    <w:tbl>
      <w:tblPr>
        <w:tblW w:w="8703" w:type="dxa"/>
        <w:tblInd w:w="562" w:type="dxa"/>
        <w:tblCellMar>
          <w:left w:w="115" w:type="dxa"/>
          <w:right w:w="115" w:type="dxa"/>
        </w:tblCellMar>
        <w:tblLook w:val="0000" w:firstRow="0" w:lastRow="0" w:firstColumn="0" w:lastColumn="0" w:noHBand="0" w:noVBand="0"/>
      </w:tblPr>
      <w:tblGrid>
        <w:gridCol w:w="2908"/>
        <w:gridCol w:w="1851"/>
        <w:gridCol w:w="3944"/>
      </w:tblGrid>
      <w:tr w:rsidR="002F6842" w:rsidRPr="00CA5522" w14:paraId="35C80A1B" w14:textId="77777777" w:rsidTr="002F6842">
        <w:trPr>
          <w:trHeight w:val="555"/>
        </w:trPr>
        <w:tc>
          <w:tcPr>
            <w:tcW w:w="29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B371AA9" w14:textId="77777777" w:rsidR="002F6842" w:rsidRPr="00CA5522" w:rsidRDefault="002F6842" w:rsidP="00B34935">
            <w:pPr>
              <w:ind w:left="720"/>
              <w:rPr>
                <w:rFonts w:ascii="Arial" w:hAnsi="Arial" w:cs="Arial"/>
                <w:b/>
                <w:sz w:val="20"/>
                <w:szCs w:val="20"/>
              </w:rPr>
            </w:pPr>
            <w:r w:rsidRPr="00CA5522">
              <w:rPr>
                <w:rFonts w:ascii="Arial" w:hAnsi="Arial" w:cs="Arial"/>
                <w:b/>
                <w:sz w:val="20"/>
                <w:szCs w:val="20"/>
              </w:rPr>
              <w:t>Material and Priority Assessment Score Combination</w:t>
            </w:r>
          </w:p>
        </w:tc>
        <w:tc>
          <w:tcPr>
            <w:tcW w:w="1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06A141" w14:textId="77777777" w:rsidR="002F6842" w:rsidRPr="00CA5522" w:rsidRDefault="002F6842" w:rsidP="00B34935">
            <w:pPr>
              <w:ind w:left="720"/>
              <w:rPr>
                <w:rFonts w:ascii="Arial" w:hAnsi="Arial" w:cs="Arial"/>
                <w:b/>
                <w:sz w:val="20"/>
                <w:szCs w:val="20"/>
              </w:rPr>
            </w:pPr>
            <w:r w:rsidRPr="00CA5522">
              <w:rPr>
                <w:rFonts w:ascii="Arial" w:hAnsi="Arial" w:cs="Arial"/>
                <w:b/>
                <w:sz w:val="20"/>
                <w:szCs w:val="20"/>
              </w:rPr>
              <w:t xml:space="preserve">Assigned Risk Level </w:t>
            </w:r>
          </w:p>
        </w:tc>
        <w:tc>
          <w:tcPr>
            <w:tcW w:w="3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5652EFB" w14:textId="77777777" w:rsidR="002F6842" w:rsidRPr="00CA5522" w:rsidRDefault="002F6842" w:rsidP="00B34935">
            <w:pPr>
              <w:ind w:left="720"/>
              <w:rPr>
                <w:rFonts w:ascii="Arial" w:hAnsi="Arial" w:cs="Arial"/>
                <w:b/>
                <w:sz w:val="20"/>
                <w:szCs w:val="20"/>
              </w:rPr>
            </w:pPr>
            <w:r w:rsidRPr="00CA5522">
              <w:rPr>
                <w:rFonts w:ascii="Arial" w:hAnsi="Arial" w:cs="Arial"/>
                <w:b/>
                <w:sz w:val="20"/>
                <w:szCs w:val="20"/>
              </w:rPr>
              <w:t>Reinspection Frequency based on risk level for non-domestic properties</w:t>
            </w:r>
          </w:p>
        </w:tc>
      </w:tr>
      <w:tr w:rsidR="002F6842" w:rsidRPr="00CA5522" w14:paraId="35D670A5" w14:textId="77777777" w:rsidTr="002F6842">
        <w:trPr>
          <w:trHeight w:val="212"/>
        </w:trPr>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88D1E"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Score of 0</w:t>
            </w:r>
          </w:p>
        </w:tc>
        <w:tc>
          <w:tcPr>
            <w:tcW w:w="1851" w:type="dxa"/>
            <w:tcBorders>
              <w:top w:val="single" w:sz="4" w:space="0" w:color="000000"/>
              <w:left w:val="single" w:sz="4" w:space="0" w:color="000000"/>
              <w:bottom w:val="single" w:sz="4" w:space="0" w:color="000000"/>
              <w:right w:val="single" w:sz="4" w:space="0" w:color="000000"/>
            </w:tcBorders>
          </w:tcPr>
          <w:p w14:paraId="528A9389" w14:textId="77777777" w:rsidR="002F6842" w:rsidRPr="00CA5522" w:rsidRDefault="002F6842" w:rsidP="00B34935">
            <w:pPr>
              <w:ind w:left="720"/>
              <w:rPr>
                <w:rFonts w:ascii="Arial" w:hAnsi="Arial" w:cs="Arial"/>
                <w:sz w:val="20"/>
                <w:szCs w:val="20"/>
              </w:rPr>
            </w:pPr>
          </w:p>
        </w:tc>
        <w:tc>
          <w:tcPr>
            <w:tcW w:w="3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ACE3B"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No further action required</w:t>
            </w:r>
          </w:p>
        </w:tc>
      </w:tr>
      <w:tr w:rsidR="002F6842" w:rsidRPr="00CA5522" w14:paraId="2EEAB748" w14:textId="77777777" w:rsidTr="002F6842">
        <w:trPr>
          <w:trHeight w:val="224"/>
        </w:trPr>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C4128"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Score of 1 to 7 (inclusive)</w:t>
            </w:r>
          </w:p>
        </w:tc>
        <w:tc>
          <w:tcPr>
            <w:tcW w:w="1851" w:type="dxa"/>
            <w:tcBorders>
              <w:top w:val="single" w:sz="4" w:space="0" w:color="000000"/>
              <w:left w:val="single" w:sz="4" w:space="0" w:color="000000"/>
              <w:bottom w:val="single" w:sz="4" w:space="0" w:color="000000"/>
              <w:right w:val="single" w:sz="4" w:space="0" w:color="000000"/>
            </w:tcBorders>
          </w:tcPr>
          <w:p w14:paraId="314C85DB"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 xml:space="preserve">Very Low </w:t>
            </w:r>
          </w:p>
        </w:tc>
        <w:tc>
          <w:tcPr>
            <w:tcW w:w="3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F2CE"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Asbestos will be inspected on a 10 yearly basis</w:t>
            </w:r>
          </w:p>
        </w:tc>
      </w:tr>
      <w:tr w:rsidR="002F6842" w:rsidRPr="00CA5522" w14:paraId="583E1369" w14:textId="77777777" w:rsidTr="002F6842">
        <w:trPr>
          <w:trHeight w:val="212"/>
        </w:trPr>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614F4"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Score of 8 to 12 (inclusive)</w:t>
            </w:r>
          </w:p>
        </w:tc>
        <w:tc>
          <w:tcPr>
            <w:tcW w:w="1851" w:type="dxa"/>
            <w:tcBorders>
              <w:top w:val="single" w:sz="4" w:space="0" w:color="000000"/>
              <w:left w:val="single" w:sz="4" w:space="0" w:color="000000"/>
              <w:bottom w:val="single" w:sz="4" w:space="0" w:color="000000"/>
              <w:right w:val="single" w:sz="4" w:space="0" w:color="000000"/>
            </w:tcBorders>
          </w:tcPr>
          <w:p w14:paraId="1BDEBFA4"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 xml:space="preserve">Low </w:t>
            </w:r>
          </w:p>
        </w:tc>
        <w:tc>
          <w:tcPr>
            <w:tcW w:w="3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AB8BD"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Asbestos will be inspected on a five yearly basis</w:t>
            </w:r>
          </w:p>
        </w:tc>
      </w:tr>
      <w:tr w:rsidR="002F6842" w:rsidRPr="00CA5522" w14:paraId="15CCE5B5" w14:textId="77777777" w:rsidTr="002F6842">
        <w:trPr>
          <w:trHeight w:val="224"/>
        </w:trPr>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B7A6F"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Score of 13 to 17 (inclusive)</w:t>
            </w:r>
          </w:p>
        </w:tc>
        <w:tc>
          <w:tcPr>
            <w:tcW w:w="1851" w:type="dxa"/>
            <w:tcBorders>
              <w:top w:val="single" w:sz="4" w:space="0" w:color="000000"/>
              <w:left w:val="single" w:sz="4" w:space="0" w:color="000000"/>
              <w:bottom w:val="single" w:sz="4" w:space="0" w:color="000000"/>
              <w:right w:val="single" w:sz="4" w:space="0" w:color="000000"/>
            </w:tcBorders>
          </w:tcPr>
          <w:p w14:paraId="7C14E59D"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 xml:space="preserve">Moderate </w:t>
            </w:r>
          </w:p>
        </w:tc>
        <w:tc>
          <w:tcPr>
            <w:tcW w:w="3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9AA73"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Asbestos will be inspected on a one yearly basis</w:t>
            </w:r>
          </w:p>
        </w:tc>
      </w:tr>
      <w:tr w:rsidR="002F6842" w:rsidRPr="002F6842" w14:paraId="4831F1EF" w14:textId="77777777" w:rsidTr="002F6842">
        <w:trPr>
          <w:trHeight w:val="436"/>
        </w:trPr>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501C1"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Score of 18 and over</w:t>
            </w:r>
          </w:p>
        </w:tc>
        <w:tc>
          <w:tcPr>
            <w:tcW w:w="1851" w:type="dxa"/>
            <w:tcBorders>
              <w:top w:val="single" w:sz="4" w:space="0" w:color="000000"/>
              <w:left w:val="single" w:sz="4" w:space="0" w:color="000000"/>
              <w:bottom w:val="single" w:sz="4" w:space="0" w:color="000000"/>
              <w:right w:val="single" w:sz="4" w:space="0" w:color="000000"/>
            </w:tcBorders>
          </w:tcPr>
          <w:p w14:paraId="1F714160"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 xml:space="preserve">High </w:t>
            </w:r>
          </w:p>
        </w:tc>
        <w:tc>
          <w:tcPr>
            <w:tcW w:w="3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5C7E1" w14:textId="77777777" w:rsidR="002F6842" w:rsidRPr="00CA5522" w:rsidRDefault="002F6842" w:rsidP="00B34935">
            <w:pPr>
              <w:ind w:left="720"/>
              <w:rPr>
                <w:rFonts w:ascii="Arial" w:hAnsi="Arial" w:cs="Arial"/>
                <w:sz w:val="20"/>
                <w:szCs w:val="20"/>
              </w:rPr>
            </w:pPr>
            <w:r w:rsidRPr="00CA5522">
              <w:rPr>
                <w:rFonts w:ascii="Arial" w:hAnsi="Arial" w:cs="Arial"/>
                <w:sz w:val="20"/>
                <w:szCs w:val="20"/>
              </w:rPr>
              <w:t xml:space="preserve">Asbestos will be inspected on a six-monthly basis, </w:t>
            </w:r>
            <w:proofErr w:type="gramStart"/>
            <w:r w:rsidRPr="00CA5522">
              <w:rPr>
                <w:rFonts w:ascii="Arial" w:hAnsi="Arial" w:cs="Arial"/>
                <w:sz w:val="20"/>
                <w:szCs w:val="20"/>
              </w:rPr>
              <w:t>repaired</w:t>
            </w:r>
            <w:proofErr w:type="gramEnd"/>
            <w:r w:rsidRPr="00CA5522">
              <w:rPr>
                <w:rFonts w:ascii="Arial" w:hAnsi="Arial" w:cs="Arial"/>
                <w:sz w:val="20"/>
                <w:szCs w:val="20"/>
              </w:rPr>
              <w:t xml:space="preserve"> or removed</w:t>
            </w:r>
          </w:p>
        </w:tc>
      </w:tr>
    </w:tbl>
    <w:p w14:paraId="2F3F51EF" w14:textId="77777777" w:rsidR="002F6842" w:rsidRPr="002F6842" w:rsidRDefault="002F6842" w:rsidP="00293248">
      <w:pPr>
        <w:ind w:left="720"/>
        <w:rPr>
          <w:rFonts w:ascii="Arial" w:hAnsi="Arial" w:cs="Arial"/>
          <w:sz w:val="24"/>
          <w:szCs w:val="24"/>
        </w:rPr>
      </w:pPr>
    </w:p>
    <w:p w14:paraId="166C9748" w14:textId="6C270031" w:rsidR="00293248" w:rsidRPr="002F6842" w:rsidRDefault="00293248" w:rsidP="00293248">
      <w:pPr>
        <w:ind w:left="720"/>
        <w:rPr>
          <w:rFonts w:ascii="Arial" w:hAnsi="Arial" w:cs="Arial"/>
          <w:sz w:val="24"/>
          <w:szCs w:val="24"/>
        </w:rPr>
      </w:pPr>
      <w:r w:rsidRPr="002F6842">
        <w:rPr>
          <w:rFonts w:ascii="Arial" w:hAnsi="Arial" w:cs="Arial"/>
          <w:sz w:val="24"/>
          <w:szCs w:val="24"/>
        </w:rPr>
        <w:t xml:space="preserve">We will not need to survey non-domestic properties built after the year 2000 or re-inspect properties where the initial asbestos management survey did not find ACMs, providing all relevant areas were accessed at the time of survey.  If no asbestos is found to be present, but any areas were not accessed, these properties should remain on the re-inspection programme until the areas are access and asbestos is confirmed to be not present. </w:t>
      </w:r>
    </w:p>
    <w:p w14:paraId="5EF46BBD" w14:textId="77777777" w:rsidR="00293248" w:rsidRPr="002F6842" w:rsidRDefault="00293248" w:rsidP="00293248">
      <w:pPr>
        <w:ind w:left="720"/>
        <w:rPr>
          <w:rFonts w:ascii="Arial" w:hAnsi="Arial" w:cs="Arial"/>
          <w:sz w:val="24"/>
          <w:szCs w:val="24"/>
        </w:rPr>
      </w:pPr>
      <w:r w:rsidRPr="002F6842">
        <w:rPr>
          <w:rFonts w:ascii="Arial" w:hAnsi="Arial" w:cs="Arial"/>
          <w:sz w:val="24"/>
          <w:szCs w:val="24"/>
        </w:rPr>
        <w:t>Within communal blocks, surveys will include inspection of communal areas such as, hallways, bin stores and communal garages.</w:t>
      </w:r>
    </w:p>
    <w:p w14:paraId="61D60F8B" w14:textId="77777777" w:rsidR="00293248" w:rsidRPr="002F6842" w:rsidRDefault="00293248" w:rsidP="00293248">
      <w:pPr>
        <w:ind w:left="720"/>
        <w:rPr>
          <w:rFonts w:ascii="Arial" w:hAnsi="Arial" w:cs="Arial"/>
          <w:sz w:val="24"/>
          <w:szCs w:val="24"/>
        </w:rPr>
      </w:pPr>
      <w:r w:rsidRPr="002F6842">
        <w:rPr>
          <w:rFonts w:ascii="Arial" w:hAnsi="Arial" w:cs="Arial"/>
          <w:sz w:val="24"/>
          <w:szCs w:val="24"/>
        </w:rPr>
        <w:t xml:space="preserve">Where areas of no access have been recorded, these will be re-visited to attempt to gain access where practicable. </w:t>
      </w:r>
    </w:p>
    <w:p w14:paraId="56AD219F" w14:textId="77777777" w:rsidR="00C33269" w:rsidRDefault="00C33269" w:rsidP="00C33269">
      <w:pPr>
        <w:ind w:left="720"/>
        <w:rPr>
          <w:rFonts w:ascii="Arial" w:hAnsi="Arial" w:cs="Arial"/>
          <w:sz w:val="24"/>
          <w:szCs w:val="24"/>
        </w:rPr>
      </w:pPr>
      <w:r w:rsidRPr="002F6842">
        <w:rPr>
          <w:rFonts w:ascii="Arial" w:hAnsi="Arial" w:cs="Arial"/>
          <w:sz w:val="24"/>
          <w:szCs w:val="24"/>
        </w:rPr>
        <w:lastRenderedPageBreak/>
        <w:t>Material assessment scores are made up of the following equation based on the following decisions when inspecting an asbestos containing material.</w:t>
      </w:r>
    </w:p>
    <w:p w14:paraId="5D254740" w14:textId="19E72FD9" w:rsidR="00B73553" w:rsidRPr="002F6842" w:rsidRDefault="00C50D41" w:rsidP="00C33269">
      <w:pPr>
        <w:ind w:left="720"/>
        <w:rPr>
          <w:rFonts w:ascii="Arial" w:hAnsi="Arial" w:cs="Arial"/>
          <w:sz w:val="24"/>
          <w:szCs w:val="24"/>
        </w:rPr>
      </w:pPr>
      <w:r>
        <w:rPr>
          <w:rFonts w:ascii="Arial" w:hAnsi="Arial" w:cs="Arial"/>
          <w:sz w:val="24"/>
          <w:szCs w:val="24"/>
        </w:rPr>
        <w:t xml:space="preserve">The re-inspections will be undertaken by a suitably competent person (SLHD asbestos Officer) or </w:t>
      </w:r>
      <w:r w:rsidR="00560321">
        <w:rPr>
          <w:rFonts w:ascii="Arial" w:hAnsi="Arial" w:cs="Arial"/>
          <w:sz w:val="24"/>
          <w:szCs w:val="24"/>
        </w:rPr>
        <w:t>external survey contractor as required.</w:t>
      </w:r>
    </w:p>
    <w:p w14:paraId="65B0793D" w14:textId="386B8D4F" w:rsidR="00610799" w:rsidRPr="002F6842" w:rsidRDefault="00610799" w:rsidP="00610799">
      <w:pPr>
        <w:ind w:left="720"/>
        <w:rPr>
          <w:rFonts w:ascii="Arial" w:hAnsi="Arial" w:cs="Arial"/>
          <w:b/>
          <w:bCs/>
          <w:sz w:val="24"/>
          <w:szCs w:val="24"/>
        </w:rPr>
      </w:pPr>
      <w:r w:rsidRPr="002F6842">
        <w:rPr>
          <w:rFonts w:ascii="Arial" w:hAnsi="Arial" w:cs="Arial"/>
          <w:b/>
          <w:bCs/>
          <w:sz w:val="24"/>
          <w:szCs w:val="24"/>
        </w:rPr>
        <w:t>Material assessment scoring</w:t>
      </w:r>
    </w:p>
    <w:p w14:paraId="4AEFA967" w14:textId="1E658FE1" w:rsidR="00C33269" w:rsidRPr="002F6842" w:rsidRDefault="00610799" w:rsidP="00610799">
      <w:pPr>
        <w:ind w:left="720"/>
        <w:rPr>
          <w:rFonts w:ascii="Arial" w:hAnsi="Arial" w:cs="Arial"/>
          <w:sz w:val="24"/>
          <w:szCs w:val="24"/>
        </w:rPr>
      </w:pPr>
      <w:r w:rsidRPr="002F6842">
        <w:rPr>
          <w:rFonts w:ascii="Arial" w:hAnsi="Arial" w:cs="Arial"/>
          <w:sz w:val="24"/>
          <w:szCs w:val="24"/>
        </w:rPr>
        <w:t>Material assessment scores are made up of the following equation based on the following decisions when inspecting an asbestos containing material.</w:t>
      </w:r>
    </w:p>
    <w:p w14:paraId="3D0ABA0D" w14:textId="77777777" w:rsidR="00C33269" w:rsidRPr="002F6842" w:rsidRDefault="00C33269" w:rsidP="00293248">
      <w:pPr>
        <w:ind w:left="720"/>
        <w:rPr>
          <w:rFonts w:ascii="Arial" w:hAnsi="Arial" w:cs="Arial"/>
          <w:sz w:val="24"/>
          <w:szCs w:val="24"/>
        </w:rPr>
      </w:pPr>
    </w:p>
    <w:tbl>
      <w:tblPr>
        <w:tblStyle w:val="TableGrid"/>
        <w:tblW w:w="9211" w:type="dxa"/>
        <w:tblLook w:val="04A0" w:firstRow="1" w:lastRow="0" w:firstColumn="1" w:lastColumn="0" w:noHBand="0" w:noVBand="1"/>
      </w:tblPr>
      <w:tblGrid>
        <w:gridCol w:w="2497"/>
        <w:gridCol w:w="5110"/>
        <w:gridCol w:w="1604"/>
      </w:tblGrid>
      <w:tr w:rsidR="00B3183A" w:rsidRPr="002F6842" w14:paraId="79FAABCC" w14:textId="77777777" w:rsidTr="003550C8">
        <w:trPr>
          <w:tblHeader/>
        </w:trPr>
        <w:tc>
          <w:tcPr>
            <w:tcW w:w="2515" w:type="dxa"/>
            <w:shd w:val="clear" w:color="auto" w:fill="D9D9D9" w:themeFill="background1" w:themeFillShade="D9"/>
          </w:tcPr>
          <w:p w14:paraId="5D217B1C" w14:textId="77777777" w:rsidR="00B3183A" w:rsidRPr="002F6842" w:rsidRDefault="00B3183A" w:rsidP="00B3183A">
            <w:pPr>
              <w:spacing w:after="160" w:line="259" w:lineRule="auto"/>
              <w:ind w:left="720"/>
              <w:rPr>
                <w:rFonts w:ascii="Arial" w:hAnsi="Arial" w:cs="Arial"/>
                <w:b/>
                <w:sz w:val="24"/>
                <w:szCs w:val="24"/>
              </w:rPr>
            </w:pPr>
            <w:r w:rsidRPr="002F6842">
              <w:rPr>
                <w:rFonts w:ascii="Arial" w:hAnsi="Arial" w:cs="Arial"/>
                <w:b/>
                <w:sz w:val="24"/>
                <w:szCs w:val="24"/>
              </w:rPr>
              <w:t>Sample variable</w:t>
            </w:r>
          </w:p>
        </w:tc>
        <w:tc>
          <w:tcPr>
            <w:tcW w:w="5616" w:type="dxa"/>
            <w:shd w:val="clear" w:color="auto" w:fill="D9D9D9" w:themeFill="background1" w:themeFillShade="D9"/>
          </w:tcPr>
          <w:p w14:paraId="687CC9B2" w14:textId="77777777" w:rsidR="00B3183A" w:rsidRPr="002F6842" w:rsidRDefault="00B3183A" w:rsidP="00B3183A">
            <w:pPr>
              <w:spacing w:after="160" w:line="259" w:lineRule="auto"/>
              <w:ind w:left="720"/>
              <w:rPr>
                <w:rFonts w:ascii="Arial" w:hAnsi="Arial" w:cs="Arial"/>
                <w:b/>
                <w:sz w:val="24"/>
                <w:szCs w:val="24"/>
              </w:rPr>
            </w:pPr>
            <w:r w:rsidRPr="002F6842">
              <w:rPr>
                <w:rFonts w:ascii="Arial" w:hAnsi="Arial" w:cs="Arial"/>
                <w:b/>
                <w:sz w:val="24"/>
                <w:szCs w:val="24"/>
              </w:rPr>
              <w:t>Examples of scores</w:t>
            </w:r>
          </w:p>
        </w:tc>
        <w:tc>
          <w:tcPr>
            <w:tcW w:w="1080" w:type="dxa"/>
            <w:shd w:val="clear" w:color="auto" w:fill="D9D9D9" w:themeFill="background1" w:themeFillShade="D9"/>
          </w:tcPr>
          <w:p w14:paraId="16529A6B" w14:textId="77777777" w:rsidR="00B3183A" w:rsidRPr="002F6842" w:rsidRDefault="00B3183A" w:rsidP="00B3183A">
            <w:pPr>
              <w:spacing w:after="160" w:line="259" w:lineRule="auto"/>
              <w:ind w:left="720"/>
              <w:rPr>
                <w:rFonts w:ascii="Arial" w:hAnsi="Arial" w:cs="Arial"/>
                <w:b/>
                <w:sz w:val="24"/>
                <w:szCs w:val="24"/>
              </w:rPr>
            </w:pPr>
            <w:r w:rsidRPr="002F6842">
              <w:rPr>
                <w:rFonts w:ascii="Arial" w:hAnsi="Arial" w:cs="Arial"/>
                <w:b/>
                <w:sz w:val="24"/>
                <w:szCs w:val="24"/>
              </w:rPr>
              <w:t>Score</w:t>
            </w:r>
          </w:p>
        </w:tc>
      </w:tr>
      <w:tr w:rsidR="00B3183A" w:rsidRPr="002F6842" w14:paraId="0065D9D1" w14:textId="77777777" w:rsidTr="003550C8">
        <w:tc>
          <w:tcPr>
            <w:tcW w:w="2515" w:type="dxa"/>
            <w:vMerge w:val="restart"/>
            <w:shd w:val="clear" w:color="auto" w:fill="D9D9D9" w:themeFill="background1" w:themeFillShade="D9"/>
          </w:tcPr>
          <w:p w14:paraId="209DA267" w14:textId="77777777" w:rsidR="00B3183A" w:rsidRPr="002F6842" w:rsidRDefault="00B3183A" w:rsidP="00B3183A">
            <w:pPr>
              <w:spacing w:after="160" w:line="259" w:lineRule="auto"/>
              <w:ind w:left="720"/>
              <w:rPr>
                <w:rFonts w:ascii="Arial" w:hAnsi="Arial" w:cs="Arial"/>
                <w:b/>
                <w:sz w:val="24"/>
                <w:szCs w:val="24"/>
              </w:rPr>
            </w:pPr>
            <w:r w:rsidRPr="002F6842">
              <w:rPr>
                <w:rFonts w:ascii="Arial" w:hAnsi="Arial" w:cs="Arial"/>
                <w:b/>
                <w:sz w:val="24"/>
                <w:szCs w:val="24"/>
              </w:rPr>
              <w:t>Product type (or debris from product)</w:t>
            </w:r>
          </w:p>
        </w:tc>
        <w:tc>
          <w:tcPr>
            <w:tcW w:w="5616" w:type="dxa"/>
          </w:tcPr>
          <w:p w14:paraId="5A6C1578"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Asbestos reinforced composites (plastics, resins, mastics, roofing felts, vinyl floor tiles, semi rigid paints or decorative finishes, asbestos cement etc)</w:t>
            </w:r>
          </w:p>
        </w:tc>
        <w:tc>
          <w:tcPr>
            <w:tcW w:w="1080" w:type="dxa"/>
          </w:tcPr>
          <w:p w14:paraId="7F808471"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1</w:t>
            </w:r>
          </w:p>
        </w:tc>
      </w:tr>
      <w:tr w:rsidR="00B3183A" w:rsidRPr="002F6842" w14:paraId="54DC34A4" w14:textId="77777777" w:rsidTr="003550C8">
        <w:tc>
          <w:tcPr>
            <w:tcW w:w="2515" w:type="dxa"/>
            <w:vMerge/>
            <w:shd w:val="clear" w:color="auto" w:fill="D9D9D9" w:themeFill="background1" w:themeFillShade="D9"/>
          </w:tcPr>
          <w:p w14:paraId="5E61D6A7" w14:textId="77777777" w:rsidR="00B3183A" w:rsidRPr="002F6842" w:rsidRDefault="00B3183A" w:rsidP="00B3183A">
            <w:pPr>
              <w:spacing w:after="160" w:line="259" w:lineRule="auto"/>
              <w:ind w:left="720"/>
              <w:rPr>
                <w:rFonts w:ascii="Arial" w:hAnsi="Arial" w:cs="Arial"/>
                <w:sz w:val="24"/>
                <w:szCs w:val="24"/>
              </w:rPr>
            </w:pPr>
          </w:p>
        </w:tc>
        <w:tc>
          <w:tcPr>
            <w:tcW w:w="5616" w:type="dxa"/>
          </w:tcPr>
          <w:p w14:paraId="6A74B98E"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Asbestos insulating board, mill boards, other low density insulation boards, asbestos textiles, gaskets, ropes and woven textiles, asbestos paper and felt</w:t>
            </w:r>
          </w:p>
        </w:tc>
        <w:tc>
          <w:tcPr>
            <w:tcW w:w="1080" w:type="dxa"/>
          </w:tcPr>
          <w:p w14:paraId="1AFF729A"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2</w:t>
            </w:r>
          </w:p>
        </w:tc>
      </w:tr>
      <w:tr w:rsidR="00B3183A" w:rsidRPr="002F6842" w14:paraId="207F48BD" w14:textId="77777777" w:rsidTr="003550C8">
        <w:tc>
          <w:tcPr>
            <w:tcW w:w="2515" w:type="dxa"/>
            <w:vMerge/>
            <w:shd w:val="clear" w:color="auto" w:fill="D9D9D9" w:themeFill="background1" w:themeFillShade="D9"/>
          </w:tcPr>
          <w:p w14:paraId="1EDC6859" w14:textId="77777777" w:rsidR="00B3183A" w:rsidRPr="002F6842" w:rsidRDefault="00B3183A" w:rsidP="00B3183A">
            <w:pPr>
              <w:spacing w:after="160" w:line="259" w:lineRule="auto"/>
              <w:ind w:left="720"/>
              <w:rPr>
                <w:rFonts w:ascii="Arial" w:hAnsi="Arial" w:cs="Arial"/>
                <w:sz w:val="24"/>
                <w:szCs w:val="24"/>
              </w:rPr>
            </w:pPr>
          </w:p>
        </w:tc>
        <w:tc>
          <w:tcPr>
            <w:tcW w:w="5616" w:type="dxa"/>
          </w:tcPr>
          <w:p w14:paraId="089BDFF9"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 xml:space="preserve">Thermal insulation (for example, pipe and boiler lagging), sprayed asbestos, loose asbestos, asbestos </w:t>
            </w:r>
            <w:proofErr w:type="gramStart"/>
            <w:r w:rsidRPr="002F6842">
              <w:rPr>
                <w:rFonts w:ascii="Arial" w:hAnsi="Arial" w:cs="Arial"/>
                <w:sz w:val="24"/>
                <w:szCs w:val="24"/>
              </w:rPr>
              <w:t>mattresses</w:t>
            </w:r>
            <w:proofErr w:type="gramEnd"/>
            <w:r w:rsidRPr="002F6842">
              <w:rPr>
                <w:rFonts w:ascii="Arial" w:hAnsi="Arial" w:cs="Arial"/>
                <w:sz w:val="24"/>
                <w:szCs w:val="24"/>
              </w:rPr>
              <w:t xml:space="preserve"> and packing</w:t>
            </w:r>
          </w:p>
        </w:tc>
        <w:tc>
          <w:tcPr>
            <w:tcW w:w="1080" w:type="dxa"/>
          </w:tcPr>
          <w:p w14:paraId="5EEC0B6D"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2</w:t>
            </w:r>
          </w:p>
        </w:tc>
      </w:tr>
      <w:tr w:rsidR="00B3183A" w:rsidRPr="002F6842" w14:paraId="705F92A6" w14:textId="77777777" w:rsidTr="003550C8">
        <w:tc>
          <w:tcPr>
            <w:tcW w:w="2515" w:type="dxa"/>
            <w:vMerge w:val="restart"/>
            <w:shd w:val="clear" w:color="auto" w:fill="D9D9D9" w:themeFill="background1" w:themeFillShade="D9"/>
          </w:tcPr>
          <w:p w14:paraId="4E1642F7" w14:textId="77777777" w:rsidR="00B3183A" w:rsidRPr="002F6842" w:rsidRDefault="00B3183A" w:rsidP="00B3183A">
            <w:pPr>
              <w:spacing w:after="160" w:line="259" w:lineRule="auto"/>
              <w:ind w:left="720"/>
              <w:rPr>
                <w:rFonts w:ascii="Arial" w:hAnsi="Arial" w:cs="Arial"/>
                <w:b/>
                <w:sz w:val="24"/>
                <w:szCs w:val="24"/>
              </w:rPr>
            </w:pPr>
            <w:r w:rsidRPr="002F6842">
              <w:rPr>
                <w:rFonts w:ascii="Arial" w:hAnsi="Arial" w:cs="Arial"/>
                <w:b/>
                <w:sz w:val="24"/>
                <w:szCs w:val="24"/>
              </w:rPr>
              <w:t>Extent of damage / deterioration</w:t>
            </w:r>
          </w:p>
        </w:tc>
        <w:tc>
          <w:tcPr>
            <w:tcW w:w="5616" w:type="dxa"/>
          </w:tcPr>
          <w:p w14:paraId="4713E26F"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Good condition: no visible damage</w:t>
            </w:r>
          </w:p>
        </w:tc>
        <w:tc>
          <w:tcPr>
            <w:tcW w:w="1080" w:type="dxa"/>
          </w:tcPr>
          <w:p w14:paraId="60E29AF5"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0</w:t>
            </w:r>
          </w:p>
        </w:tc>
      </w:tr>
      <w:tr w:rsidR="00B3183A" w:rsidRPr="002F6842" w14:paraId="37CAF5CB" w14:textId="77777777" w:rsidTr="003550C8">
        <w:tc>
          <w:tcPr>
            <w:tcW w:w="2515" w:type="dxa"/>
            <w:vMerge/>
            <w:shd w:val="clear" w:color="auto" w:fill="D9D9D9" w:themeFill="background1" w:themeFillShade="D9"/>
          </w:tcPr>
          <w:p w14:paraId="1D89EEDB" w14:textId="77777777" w:rsidR="00B3183A" w:rsidRPr="002F6842" w:rsidRDefault="00B3183A" w:rsidP="00B3183A">
            <w:pPr>
              <w:spacing w:after="160" w:line="259" w:lineRule="auto"/>
              <w:ind w:left="720"/>
              <w:rPr>
                <w:rFonts w:ascii="Arial" w:hAnsi="Arial" w:cs="Arial"/>
                <w:sz w:val="24"/>
                <w:szCs w:val="24"/>
              </w:rPr>
            </w:pPr>
          </w:p>
        </w:tc>
        <w:tc>
          <w:tcPr>
            <w:tcW w:w="5616" w:type="dxa"/>
          </w:tcPr>
          <w:p w14:paraId="4F9D0779"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Low damage: a few scratches or surface marks; broken edges on boards, tiles and so on</w:t>
            </w:r>
          </w:p>
        </w:tc>
        <w:tc>
          <w:tcPr>
            <w:tcW w:w="1080" w:type="dxa"/>
          </w:tcPr>
          <w:p w14:paraId="56348479"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1</w:t>
            </w:r>
          </w:p>
        </w:tc>
      </w:tr>
      <w:tr w:rsidR="00B3183A" w:rsidRPr="002F6842" w14:paraId="65408426" w14:textId="77777777" w:rsidTr="003550C8">
        <w:tc>
          <w:tcPr>
            <w:tcW w:w="2515" w:type="dxa"/>
            <w:vMerge/>
            <w:shd w:val="clear" w:color="auto" w:fill="D9D9D9" w:themeFill="background1" w:themeFillShade="D9"/>
          </w:tcPr>
          <w:p w14:paraId="00442C70" w14:textId="77777777" w:rsidR="00B3183A" w:rsidRPr="002F6842" w:rsidRDefault="00B3183A" w:rsidP="00B3183A">
            <w:pPr>
              <w:spacing w:after="160" w:line="259" w:lineRule="auto"/>
              <w:ind w:left="720"/>
              <w:rPr>
                <w:rFonts w:ascii="Arial" w:hAnsi="Arial" w:cs="Arial"/>
                <w:sz w:val="24"/>
                <w:szCs w:val="24"/>
              </w:rPr>
            </w:pPr>
          </w:p>
        </w:tc>
        <w:tc>
          <w:tcPr>
            <w:tcW w:w="5616" w:type="dxa"/>
          </w:tcPr>
          <w:p w14:paraId="5269874C"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Medium damage: significant breakage of materials or several small areas where material has been damaged revealing loose asbestos fibres</w:t>
            </w:r>
          </w:p>
        </w:tc>
        <w:tc>
          <w:tcPr>
            <w:tcW w:w="1080" w:type="dxa"/>
          </w:tcPr>
          <w:p w14:paraId="35785ACF"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2</w:t>
            </w:r>
          </w:p>
        </w:tc>
      </w:tr>
      <w:tr w:rsidR="00B3183A" w:rsidRPr="002F6842" w14:paraId="6697EA43" w14:textId="77777777" w:rsidTr="003550C8">
        <w:tc>
          <w:tcPr>
            <w:tcW w:w="2515" w:type="dxa"/>
            <w:vMerge/>
            <w:shd w:val="clear" w:color="auto" w:fill="D9D9D9" w:themeFill="background1" w:themeFillShade="D9"/>
          </w:tcPr>
          <w:p w14:paraId="771A948C" w14:textId="77777777" w:rsidR="00B3183A" w:rsidRPr="002F6842" w:rsidRDefault="00B3183A" w:rsidP="00B3183A">
            <w:pPr>
              <w:spacing w:after="160" w:line="259" w:lineRule="auto"/>
              <w:ind w:left="720"/>
              <w:rPr>
                <w:rFonts w:ascii="Arial" w:hAnsi="Arial" w:cs="Arial"/>
                <w:sz w:val="24"/>
                <w:szCs w:val="24"/>
              </w:rPr>
            </w:pPr>
          </w:p>
        </w:tc>
        <w:tc>
          <w:tcPr>
            <w:tcW w:w="5616" w:type="dxa"/>
          </w:tcPr>
          <w:p w14:paraId="51C1AA88"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 xml:space="preserve">High damage or delamination of materials, </w:t>
            </w:r>
            <w:proofErr w:type="gramStart"/>
            <w:r w:rsidRPr="002F6842">
              <w:rPr>
                <w:rFonts w:ascii="Arial" w:hAnsi="Arial" w:cs="Arial"/>
                <w:sz w:val="24"/>
                <w:szCs w:val="24"/>
              </w:rPr>
              <w:t>sprays</w:t>
            </w:r>
            <w:proofErr w:type="gramEnd"/>
            <w:r w:rsidRPr="002F6842">
              <w:rPr>
                <w:rFonts w:ascii="Arial" w:hAnsi="Arial" w:cs="Arial"/>
                <w:sz w:val="24"/>
                <w:szCs w:val="24"/>
              </w:rPr>
              <w:t xml:space="preserve"> and thermal insulation.  Visible asbestos debris</w:t>
            </w:r>
          </w:p>
        </w:tc>
        <w:tc>
          <w:tcPr>
            <w:tcW w:w="1080" w:type="dxa"/>
          </w:tcPr>
          <w:p w14:paraId="0DB7FDFF"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3</w:t>
            </w:r>
          </w:p>
        </w:tc>
      </w:tr>
      <w:tr w:rsidR="00B3183A" w:rsidRPr="002F6842" w14:paraId="22820923" w14:textId="77777777" w:rsidTr="003550C8">
        <w:tc>
          <w:tcPr>
            <w:tcW w:w="2515" w:type="dxa"/>
            <w:vMerge w:val="restart"/>
            <w:shd w:val="clear" w:color="auto" w:fill="D9D9D9" w:themeFill="background1" w:themeFillShade="D9"/>
          </w:tcPr>
          <w:p w14:paraId="6D03093E" w14:textId="77777777" w:rsidR="00B3183A" w:rsidRPr="002F6842" w:rsidRDefault="00B3183A" w:rsidP="00B3183A">
            <w:pPr>
              <w:spacing w:after="160" w:line="259" w:lineRule="auto"/>
              <w:ind w:left="720"/>
              <w:rPr>
                <w:rFonts w:ascii="Arial" w:hAnsi="Arial" w:cs="Arial"/>
                <w:b/>
                <w:sz w:val="24"/>
                <w:szCs w:val="24"/>
              </w:rPr>
            </w:pPr>
            <w:r w:rsidRPr="002F6842">
              <w:rPr>
                <w:rFonts w:ascii="Arial" w:hAnsi="Arial" w:cs="Arial"/>
                <w:b/>
                <w:sz w:val="24"/>
                <w:szCs w:val="24"/>
              </w:rPr>
              <w:t>Surface type / treatment</w:t>
            </w:r>
          </w:p>
        </w:tc>
        <w:tc>
          <w:tcPr>
            <w:tcW w:w="5616" w:type="dxa"/>
          </w:tcPr>
          <w:p w14:paraId="288687DC"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Composite materials containing asbestos: reinforced plastics, resins, vinyl tiles</w:t>
            </w:r>
          </w:p>
        </w:tc>
        <w:tc>
          <w:tcPr>
            <w:tcW w:w="1080" w:type="dxa"/>
          </w:tcPr>
          <w:p w14:paraId="4C16D1F9"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0</w:t>
            </w:r>
          </w:p>
        </w:tc>
      </w:tr>
      <w:tr w:rsidR="00B3183A" w:rsidRPr="002F6842" w14:paraId="6EA9E714" w14:textId="77777777" w:rsidTr="003550C8">
        <w:tc>
          <w:tcPr>
            <w:tcW w:w="2515" w:type="dxa"/>
            <w:vMerge/>
            <w:shd w:val="clear" w:color="auto" w:fill="D9D9D9" w:themeFill="background1" w:themeFillShade="D9"/>
          </w:tcPr>
          <w:p w14:paraId="71A548B9" w14:textId="77777777" w:rsidR="00B3183A" w:rsidRPr="002F6842" w:rsidRDefault="00B3183A" w:rsidP="00B3183A">
            <w:pPr>
              <w:spacing w:after="160" w:line="259" w:lineRule="auto"/>
              <w:ind w:left="720"/>
              <w:rPr>
                <w:rFonts w:ascii="Arial" w:hAnsi="Arial" w:cs="Arial"/>
                <w:sz w:val="24"/>
                <w:szCs w:val="24"/>
              </w:rPr>
            </w:pPr>
          </w:p>
        </w:tc>
        <w:tc>
          <w:tcPr>
            <w:tcW w:w="5616" w:type="dxa"/>
          </w:tcPr>
          <w:p w14:paraId="6CE3C635"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Enclosed sprays and lagging, asbestos insulating board (with exposed face painted or encapsulated), asbestos cement sheets and so on</w:t>
            </w:r>
          </w:p>
        </w:tc>
        <w:tc>
          <w:tcPr>
            <w:tcW w:w="1080" w:type="dxa"/>
          </w:tcPr>
          <w:p w14:paraId="7937D9C2"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1</w:t>
            </w:r>
          </w:p>
        </w:tc>
      </w:tr>
      <w:tr w:rsidR="00B3183A" w:rsidRPr="002F6842" w14:paraId="2E8D750C" w14:textId="77777777" w:rsidTr="003550C8">
        <w:tc>
          <w:tcPr>
            <w:tcW w:w="2515" w:type="dxa"/>
            <w:vMerge/>
            <w:shd w:val="clear" w:color="auto" w:fill="D9D9D9" w:themeFill="background1" w:themeFillShade="D9"/>
          </w:tcPr>
          <w:p w14:paraId="0712D0FF" w14:textId="77777777" w:rsidR="00B3183A" w:rsidRPr="002F6842" w:rsidRDefault="00B3183A" w:rsidP="00B3183A">
            <w:pPr>
              <w:spacing w:after="160" w:line="259" w:lineRule="auto"/>
              <w:ind w:left="720"/>
              <w:rPr>
                <w:rFonts w:ascii="Arial" w:hAnsi="Arial" w:cs="Arial"/>
                <w:sz w:val="24"/>
                <w:szCs w:val="24"/>
              </w:rPr>
            </w:pPr>
          </w:p>
        </w:tc>
        <w:tc>
          <w:tcPr>
            <w:tcW w:w="5616" w:type="dxa"/>
          </w:tcPr>
          <w:p w14:paraId="77E87B4F"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Unsealed asbestos insulating board, or encapsulated lagging and sprays</w:t>
            </w:r>
          </w:p>
        </w:tc>
        <w:tc>
          <w:tcPr>
            <w:tcW w:w="1080" w:type="dxa"/>
          </w:tcPr>
          <w:p w14:paraId="2CCF7A24"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2</w:t>
            </w:r>
          </w:p>
        </w:tc>
      </w:tr>
      <w:tr w:rsidR="00B3183A" w:rsidRPr="002F6842" w14:paraId="105D364A" w14:textId="77777777" w:rsidTr="003550C8">
        <w:tc>
          <w:tcPr>
            <w:tcW w:w="2515" w:type="dxa"/>
            <w:vMerge/>
            <w:shd w:val="clear" w:color="auto" w:fill="D9D9D9" w:themeFill="background1" w:themeFillShade="D9"/>
          </w:tcPr>
          <w:p w14:paraId="03D00928" w14:textId="77777777" w:rsidR="00B3183A" w:rsidRPr="002F6842" w:rsidRDefault="00B3183A" w:rsidP="00B3183A">
            <w:pPr>
              <w:spacing w:after="160" w:line="259" w:lineRule="auto"/>
              <w:ind w:left="720"/>
              <w:rPr>
                <w:rFonts w:ascii="Arial" w:hAnsi="Arial" w:cs="Arial"/>
                <w:sz w:val="24"/>
                <w:szCs w:val="24"/>
              </w:rPr>
            </w:pPr>
          </w:p>
        </w:tc>
        <w:tc>
          <w:tcPr>
            <w:tcW w:w="5616" w:type="dxa"/>
          </w:tcPr>
          <w:p w14:paraId="5EFBF50F"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Unsealed laggings and sprayed asbestos</w:t>
            </w:r>
          </w:p>
        </w:tc>
        <w:tc>
          <w:tcPr>
            <w:tcW w:w="1080" w:type="dxa"/>
          </w:tcPr>
          <w:p w14:paraId="02F51CC4"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3</w:t>
            </w:r>
          </w:p>
        </w:tc>
      </w:tr>
      <w:tr w:rsidR="00B3183A" w:rsidRPr="002F6842" w14:paraId="557F3FEF" w14:textId="77777777" w:rsidTr="003550C8">
        <w:tc>
          <w:tcPr>
            <w:tcW w:w="2515" w:type="dxa"/>
            <w:vMerge w:val="restart"/>
            <w:shd w:val="clear" w:color="auto" w:fill="D9D9D9" w:themeFill="background1" w:themeFillShade="D9"/>
          </w:tcPr>
          <w:p w14:paraId="62F8795E" w14:textId="77777777" w:rsidR="00B3183A" w:rsidRPr="002F6842" w:rsidRDefault="00B3183A" w:rsidP="00B3183A">
            <w:pPr>
              <w:spacing w:after="160" w:line="259" w:lineRule="auto"/>
              <w:ind w:left="720"/>
              <w:rPr>
                <w:rFonts w:ascii="Arial" w:hAnsi="Arial" w:cs="Arial"/>
                <w:b/>
                <w:sz w:val="24"/>
                <w:szCs w:val="24"/>
              </w:rPr>
            </w:pPr>
            <w:r w:rsidRPr="002F6842">
              <w:rPr>
                <w:rFonts w:ascii="Arial" w:hAnsi="Arial" w:cs="Arial"/>
                <w:b/>
                <w:sz w:val="24"/>
                <w:szCs w:val="24"/>
              </w:rPr>
              <w:t>Asbestos type</w:t>
            </w:r>
          </w:p>
        </w:tc>
        <w:tc>
          <w:tcPr>
            <w:tcW w:w="5616" w:type="dxa"/>
          </w:tcPr>
          <w:p w14:paraId="7154FCBD"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White (Chrysotile) only</w:t>
            </w:r>
          </w:p>
        </w:tc>
        <w:tc>
          <w:tcPr>
            <w:tcW w:w="1080" w:type="dxa"/>
          </w:tcPr>
          <w:p w14:paraId="6470C695"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1</w:t>
            </w:r>
          </w:p>
        </w:tc>
      </w:tr>
      <w:tr w:rsidR="00B3183A" w:rsidRPr="002F6842" w14:paraId="39EEBD49" w14:textId="77777777" w:rsidTr="003550C8">
        <w:tc>
          <w:tcPr>
            <w:tcW w:w="2515" w:type="dxa"/>
            <w:vMerge/>
            <w:shd w:val="clear" w:color="auto" w:fill="D9D9D9" w:themeFill="background1" w:themeFillShade="D9"/>
          </w:tcPr>
          <w:p w14:paraId="0DC48CB1" w14:textId="77777777" w:rsidR="00B3183A" w:rsidRPr="002F6842" w:rsidRDefault="00B3183A" w:rsidP="00B3183A">
            <w:pPr>
              <w:spacing w:after="160" w:line="259" w:lineRule="auto"/>
              <w:ind w:left="720"/>
              <w:rPr>
                <w:rFonts w:ascii="Arial" w:hAnsi="Arial" w:cs="Arial"/>
                <w:sz w:val="24"/>
                <w:szCs w:val="24"/>
              </w:rPr>
            </w:pPr>
          </w:p>
        </w:tc>
        <w:tc>
          <w:tcPr>
            <w:tcW w:w="5616" w:type="dxa"/>
          </w:tcPr>
          <w:p w14:paraId="4856261C"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Brown (Amphibole asbestos excluding crocidolite) and mixtures (not blue)</w:t>
            </w:r>
          </w:p>
        </w:tc>
        <w:tc>
          <w:tcPr>
            <w:tcW w:w="1080" w:type="dxa"/>
          </w:tcPr>
          <w:p w14:paraId="2C00E8C6"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2</w:t>
            </w:r>
          </w:p>
        </w:tc>
      </w:tr>
      <w:tr w:rsidR="00B3183A" w:rsidRPr="002F6842" w14:paraId="61FB7A59" w14:textId="77777777" w:rsidTr="003550C8">
        <w:tc>
          <w:tcPr>
            <w:tcW w:w="2515" w:type="dxa"/>
            <w:vMerge/>
            <w:shd w:val="clear" w:color="auto" w:fill="D9D9D9" w:themeFill="background1" w:themeFillShade="D9"/>
          </w:tcPr>
          <w:p w14:paraId="16E06CB1" w14:textId="77777777" w:rsidR="00B3183A" w:rsidRPr="002F6842" w:rsidRDefault="00B3183A" w:rsidP="00B3183A">
            <w:pPr>
              <w:spacing w:after="160" w:line="259" w:lineRule="auto"/>
              <w:ind w:left="720"/>
              <w:rPr>
                <w:rFonts w:ascii="Arial" w:hAnsi="Arial" w:cs="Arial"/>
                <w:sz w:val="24"/>
                <w:szCs w:val="24"/>
              </w:rPr>
            </w:pPr>
          </w:p>
        </w:tc>
        <w:tc>
          <w:tcPr>
            <w:tcW w:w="5616" w:type="dxa"/>
          </w:tcPr>
          <w:p w14:paraId="3AB68D9B"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Blue (Crocidolite) and mixtures or type unknown</w:t>
            </w:r>
          </w:p>
        </w:tc>
        <w:tc>
          <w:tcPr>
            <w:tcW w:w="1080" w:type="dxa"/>
          </w:tcPr>
          <w:p w14:paraId="08633BD8" w14:textId="77777777" w:rsidR="00B3183A" w:rsidRPr="002F6842" w:rsidRDefault="00B3183A" w:rsidP="00B3183A">
            <w:pPr>
              <w:spacing w:after="160" w:line="259" w:lineRule="auto"/>
              <w:ind w:left="720"/>
              <w:rPr>
                <w:rFonts w:ascii="Arial" w:hAnsi="Arial" w:cs="Arial"/>
                <w:sz w:val="24"/>
                <w:szCs w:val="24"/>
              </w:rPr>
            </w:pPr>
            <w:r w:rsidRPr="002F6842">
              <w:rPr>
                <w:rFonts w:ascii="Arial" w:hAnsi="Arial" w:cs="Arial"/>
                <w:sz w:val="24"/>
                <w:szCs w:val="24"/>
              </w:rPr>
              <w:t>3</w:t>
            </w:r>
          </w:p>
        </w:tc>
      </w:tr>
    </w:tbl>
    <w:p w14:paraId="003122D8" w14:textId="77777777" w:rsidR="00B3183A" w:rsidRPr="002F6842" w:rsidRDefault="00B3183A" w:rsidP="00293248">
      <w:pPr>
        <w:ind w:left="720"/>
        <w:rPr>
          <w:rFonts w:ascii="Arial" w:hAnsi="Arial" w:cs="Arial"/>
          <w:sz w:val="24"/>
          <w:szCs w:val="24"/>
        </w:rPr>
      </w:pPr>
    </w:p>
    <w:p w14:paraId="7FA6C554" w14:textId="6902C1F1" w:rsidR="00576C65" w:rsidRPr="00D92C48" w:rsidRDefault="00576C65" w:rsidP="00D92C48">
      <w:pPr>
        <w:ind w:left="720"/>
        <w:rPr>
          <w:rFonts w:ascii="Arial" w:hAnsi="Arial" w:cs="Arial"/>
          <w:sz w:val="24"/>
          <w:szCs w:val="24"/>
        </w:rPr>
      </w:pPr>
      <w:r w:rsidRPr="002F6842">
        <w:rPr>
          <w:rFonts w:ascii="Arial" w:hAnsi="Arial" w:cs="Arial"/>
          <w:sz w:val="24"/>
          <w:szCs w:val="24"/>
        </w:rPr>
        <w:t xml:space="preserve">Example: Chrysotile Floor Tile in good condition = (1) + (0) + (0) +(1) = 2 </w:t>
      </w:r>
    </w:p>
    <w:p w14:paraId="154A41E3" w14:textId="05E434BA" w:rsidR="00576C65" w:rsidRPr="002F6842" w:rsidRDefault="00576C65" w:rsidP="00D92C48">
      <w:pPr>
        <w:ind w:left="720"/>
        <w:rPr>
          <w:rFonts w:ascii="Arial" w:hAnsi="Arial" w:cs="Arial"/>
          <w:sz w:val="24"/>
          <w:szCs w:val="24"/>
        </w:rPr>
      </w:pPr>
      <w:r w:rsidRPr="002F6842">
        <w:rPr>
          <w:rFonts w:ascii="Arial" w:hAnsi="Arial" w:cs="Arial"/>
          <w:sz w:val="24"/>
          <w:szCs w:val="24"/>
        </w:rPr>
        <w:t>Priority Assessment Scoring</w:t>
      </w:r>
    </w:p>
    <w:p w14:paraId="5CCE4C9F" w14:textId="77777777" w:rsidR="00576C65" w:rsidRPr="002F6842" w:rsidRDefault="00576C65" w:rsidP="00576C65">
      <w:pPr>
        <w:ind w:left="720"/>
        <w:rPr>
          <w:rFonts w:ascii="Arial" w:hAnsi="Arial" w:cs="Arial"/>
          <w:sz w:val="24"/>
          <w:szCs w:val="24"/>
        </w:rPr>
      </w:pPr>
      <w:r w:rsidRPr="002F6842">
        <w:rPr>
          <w:rFonts w:ascii="Arial" w:hAnsi="Arial" w:cs="Arial"/>
          <w:sz w:val="24"/>
          <w:szCs w:val="24"/>
        </w:rPr>
        <w:t xml:space="preserve">Priority assessment scoring is used to establish the frequency of use of an area, the type of use, where and how much of the asbestos is </w:t>
      </w:r>
      <w:proofErr w:type="gramStart"/>
      <w:r w:rsidRPr="002F6842">
        <w:rPr>
          <w:rFonts w:ascii="Arial" w:hAnsi="Arial" w:cs="Arial"/>
          <w:sz w:val="24"/>
          <w:szCs w:val="24"/>
        </w:rPr>
        <w:t>located</w:t>
      </w:r>
      <w:proofErr w:type="gramEnd"/>
    </w:p>
    <w:p w14:paraId="715E6193" w14:textId="77777777" w:rsidR="00576C65" w:rsidRPr="002F6842" w:rsidRDefault="00576C65" w:rsidP="00576C65">
      <w:pPr>
        <w:ind w:left="720"/>
        <w:rPr>
          <w:rFonts w:ascii="Arial" w:hAnsi="Arial" w:cs="Arial"/>
          <w:sz w:val="24"/>
          <w:szCs w:val="24"/>
        </w:rPr>
      </w:pPr>
    </w:p>
    <w:tbl>
      <w:tblPr>
        <w:tblStyle w:val="TableGrid"/>
        <w:tblW w:w="9259" w:type="dxa"/>
        <w:tblLook w:val="04A0" w:firstRow="1" w:lastRow="0" w:firstColumn="1" w:lastColumn="0" w:noHBand="0" w:noVBand="1"/>
      </w:tblPr>
      <w:tblGrid>
        <w:gridCol w:w="2311"/>
        <w:gridCol w:w="5344"/>
        <w:gridCol w:w="1604"/>
      </w:tblGrid>
      <w:tr w:rsidR="00576C65" w:rsidRPr="002F6842" w14:paraId="33C56549" w14:textId="77777777" w:rsidTr="003550C8">
        <w:trPr>
          <w:tblHeader/>
        </w:trPr>
        <w:tc>
          <w:tcPr>
            <w:tcW w:w="1555" w:type="dxa"/>
            <w:shd w:val="clear" w:color="auto" w:fill="D9D9D9" w:themeFill="background1" w:themeFillShade="D9"/>
          </w:tcPr>
          <w:p w14:paraId="4CD2413C" w14:textId="77777777" w:rsidR="00576C65" w:rsidRPr="002F6842" w:rsidRDefault="00576C65" w:rsidP="00576C65">
            <w:pPr>
              <w:spacing w:after="160" w:line="259" w:lineRule="auto"/>
              <w:ind w:left="720"/>
              <w:rPr>
                <w:rFonts w:ascii="Arial" w:hAnsi="Arial" w:cs="Arial"/>
                <w:b/>
                <w:sz w:val="24"/>
                <w:szCs w:val="24"/>
              </w:rPr>
            </w:pPr>
            <w:r w:rsidRPr="002F6842">
              <w:rPr>
                <w:rFonts w:ascii="Arial" w:hAnsi="Arial" w:cs="Arial"/>
                <w:b/>
                <w:sz w:val="24"/>
                <w:szCs w:val="24"/>
              </w:rPr>
              <w:t>Sample variable</w:t>
            </w:r>
          </w:p>
        </w:tc>
        <w:tc>
          <w:tcPr>
            <w:tcW w:w="6624" w:type="dxa"/>
            <w:shd w:val="clear" w:color="auto" w:fill="D9D9D9" w:themeFill="background1" w:themeFillShade="D9"/>
          </w:tcPr>
          <w:p w14:paraId="391D65F3" w14:textId="77777777" w:rsidR="00576C65" w:rsidRPr="002F6842" w:rsidRDefault="00576C65" w:rsidP="00576C65">
            <w:pPr>
              <w:spacing w:after="160" w:line="259" w:lineRule="auto"/>
              <w:ind w:left="720"/>
              <w:rPr>
                <w:rFonts w:ascii="Arial" w:hAnsi="Arial" w:cs="Arial"/>
                <w:b/>
                <w:sz w:val="24"/>
                <w:szCs w:val="24"/>
              </w:rPr>
            </w:pPr>
            <w:r w:rsidRPr="002F6842">
              <w:rPr>
                <w:rFonts w:ascii="Arial" w:hAnsi="Arial" w:cs="Arial"/>
                <w:b/>
                <w:sz w:val="24"/>
                <w:szCs w:val="24"/>
              </w:rPr>
              <w:t>Examples of scores</w:t>
            </w:r>
          </w:p>
        </w:tc>
        <w:tc>
          <w:tcPr>
            <w:tcW w:w="1080" w:type="dxa"/>
            <w:shd w:val="clear" w:color="auto" w:fill="D9D9D9" w:themeFill="background1" w:themeFillShade="D9"/>
          </w:tcPr>
          <w:p w14:paraId="37DCFC3C" w14:textId="77777777" w:rsidR="00576C65" w:rsidRPr="002F6842" w:rsidRDefault="00576C65" w:rsidP="00576C65">
            <w:pPr>
              <w:spacing w:after="160" w:line="259" w:lineRule="auto"/>
              <w:ind w:left="720"/>
              <w:rPr>
                <w:rFonts w:ascii="Arial" w:hAnsi="Arial" w:cs="Arial"/>
                <w:b/>
                <w:sz w:val="24"/>
                <w:szCs w:val="24"/>
              </w:rPr>
            </w:pPr>
            <w:r w:rsidRPr="002F6842">
              <w:rPr>
                <w:rFonts w:ascii="Arial" w:hAnsi="Arial" w:cs="Arial"/>
                <w:b/>
                <w:sz w:val="24"/>
                <w:szCs w:val="24"/>
              </w:rPr>
              <w:t>Score</w:t>
            </w:r>
          </w:p>
        </w:tc>
      </w:tr>
      <w:tr w:rsidR="00576C65" w:rsidRPr="002F6842" w14:paraId="36093873" w14:textId="77777777" w:rsidTr="003550C8">
        <w:tc>
          <w:tcPr>
            <w:tcW w:w="9259" w:type="dxa"/>
            <w:gridSpan w:val="3"/>
            <w:shd w:val="clear" w:color="auto" w:fill="FFF2CC" w:themeFill="accent4" w:themeFillTint="33"/>
          </w:tcPr>
          <w:p w14:paraId="36CB730B"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Normal Occupant Activity</w:t>
            </w:r>
          </w:p>
        </w:tc>
      </w:tr>
      <w:tr w:rsidR="00576C65" w:rsidRPr="002F6842" w14:paraId="5685B68F" w14:textId="77777777" w:rsidTr="003550C8">
        <w:tc>
          <w:tcPr>
            <w:tcW w:w="1555" w:type="dxa"/>
            <w:vMerge w:val="restart"/>
            <w:shd w:val="clear" w:color="auto" w:fill="D9D9D9" w:themeFill="background1" w:themeFillShade="D9"/>
          </w:tcPr>
          <w:p w14:paraId="1AC76A3F"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Main type of activity in area</w:t>
            </w:r>
          </w:p>
        </w:tc>
        <w:tc>
          <w:tcPr>
            <w:tcW w:w="6624" w:type="dxa"/>
          </w:tcPr>
          <w:p w14:paraId="6F43BDE3"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 xml:space="preserve">Rare disturbance activity (for example, little used </w:t>
            </w:r>
            <w:proofErr w:type="gramStart"/>
            <w:r w:rsidRPr="002F6842">
              <w:rPr>
                <w:rFonts w:ascii="Arial" w:hAnsi="Arial" w:cs="Arial"/>
                <w:sz w:val="24"/>
                <w:szCs w:val="24"/>
              </w:rPr>
              <w:t>store room</w:t>
            </w:r>
            <w:proofErr w:type="gramEnd"/>
            <w:r w:rsidRPr="002F6842">
              <w:rPr>
                <w:rFonts w:ascii="Arial" w:hAnsi="Arial" w:cs="Arial"/>
                <w:sz w:val="24"/>
                <w:szCs w:val="24"/>
              </w:rPr>
              <w:t>)</w:t>
            </w:r>
          </w:p>
        </w:tc>
        <w:tc>
          <w:tcPr>
            <w:tcW w:w="1080" w:type="dxa"/>
          </w:tcPr>
          <w:p w14:paraId="14D8A6DA"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0</w:t>
            </w:r>
          </w:p>
        </w:tc>
      </w:tr>
      <w:tr w:rsidR="00576C65" w:rsidRPr="002F6842" w14:paraId="025E87D5" w14:textId="77777777" w:rsidTr="003550C8">
        <w:tc>
          <w:tcPr>
            <w:tcW w:w="1555" w:type="dxa"/>
            <w:vMerge/>
          </w:tcPr>
          <w:p w14:paraId="62B98315"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01E6B57E"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Low disturbance activities (for example, office type activity)</w:t>
            </w:r>
          </w:p>
        </w:tc>
        <w:tc>
          <w:tcPr>
            <w:tcW w:w="1080" w:type="dxa"/>
          </w:tcPr>
          <w:p w14:paraId="0ACD55BA"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1</w:t>
            </w:r>
          </w:p>
        </w:tc>
      </w:tr>
      <w:tr w:rsidR="00576C65" w:rsidRPr="002F6842" w14:paraId="350D727D" w14:textId="77777777" w:rsidTr="003550C8">
        <w:tc>
          <w:tcPr>
            <w:tcW w:w="1555" w:type="dxa"/>
            <w:vMerge/>
          </w:tcPr>
          <w:p w14:paraId="7F8DB6E1"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7AADD5BE"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Periodic disturbance (for example, industrial or vehicular activity which may cause contact with ACMs)</w:t>
            </w:r>
          </w:p>
        </w:tc>
        <w:tc>
          <w:tcPr>
            <w:tcW w:w="1080" w:type="dxa"/>
          </w:tcPr>
          <w:p w14:paraId="79EDDB92"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2</w:t>
            </w:r>
          </w:p>
        </w:tc>
      </w:tr>
      <w:tr w:rsidR="00576C65" w:rsidRPr="002F6842" w14:paraId="195B7097" w14:textId="77777777" w:rsidTr="003550C8">
        <w:tc>
          <w:tcPr>
            <w:tcW w:w="1555" w:type="dxa"/>
            <w:vMerge/>
          </w:tcPr>
          <w:p w14:paraId="5FEE0864"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49C4BC25"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High levels of disturbance, (for example, fire door with asbestos insulating board sheet in constant use)</w:t>
            </w:r>
          </w:p>
        </w:tc>
        <w:tc>
          <w:tcPr>
            <w:tcW w:w="1080" w:type="dxa"/>
          </w:tcPr>
          <w:p w14:paraId="1B72ACCA"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3</w:t>
            </w:r>
          </w:p>
        </w:tc>
      </w:tr>
      <w:tr w:rsidR="00576C65" w:rsidRPr="002F6842" w14:paraId="326025D7" w14:textId="77777777" w:rsidTr="003550C8">
        <w:tc>
          <w:tcPr>
            <w:tcW w:w="9259" w:type="dxa"/>
            <w:gridSpan w:val="3"/>
            <w:shd w:val="clear" w:color="auto" w:fill="FFF2CC" w:themeFill="accent4" w:themeFillTint="33"/>
          </w:tcPr>
          <w:p w14:paraId="63FB14F7"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lastRenderedPageBreak/>
              <w:t>Likelihood of Disturbance</w:t>
            </w:r>
          </w:p>
        </w:tc>
      </w:tr>
      <w:tr w:rsidR="00576C65" w:rsidRPr="002F6842" w14:paraId="136168EE" w14:textId="77777777" w:rsidTr="003550C8">
        <w:tc>
          <w:tcPr>
            <w:tcW w:w="1555" w:type="dxa"/>
            <w:vMerge w:val="restart"/>
            <w:shd w:val="clear" w:color="auto" w:fill="D9D9D9" w:themeFill="background1" w:themeFillShade="D9"/>
          </w:tcPr>
          <w:p w14:paraId="2D988857"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Location</w:t>
            </w:r>
          </w:p>
        </w:tc>
        <w:tc>
          <w:tcPr>
            <w:tcW w:w="6624" w:type="dxa"/>
          </w:tcPr>
          <w:p w14:paraId="4FB34646"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Outdoors</w:t>
            </w:r>
          </w:p>
        </w:tc>
        <w:tc>
          <w:tcPr>
            <w:tcW w:w="1080" w:type="dxa"/>
          </w:tcPr>
          <w:p w14:paraId="2B9BCF03"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0</w:t>
            </w:r>
          </w:p>
        </w:tc>
      </w:tr>
      <w:tr w:rsidR="00576C65" w:rsidRPr="002F6842" w14:paraId="7F443BB8" w14:textId="77777777" w:rsidTr="003550C8">
        <w:tc>
          <w:tcPr>
            <w:tcW w:w="1555" w:type="dxa"/>
            <w:vMerge/>
          </w:tcPr>
          <w:p w14:paraId="1B0326D7"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62F5B84E"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 xml:space="preserve">Large rooms, warehouse or </w:t>
            </w:r>
            <w:proofErr w:type="spellStart"/>
            <w:proofErr w:type="gramStart"/>
            <w:r w:rsidRPr="002F6842">
              <w:rPr>
                <w:rFonts w:ascii="Arial" w:hAnsi="Arial" w:cs="Arial"/>
                <w:sz w:val="24"/>
                <w:szCs w:val="24"/>
              </w:rPr>
              <w:t>well ventilated</w:t>
            </w:r>
            <w:proofErr w:type="spellEnd"/>
            <w:proofErr w:type="gramEnd"/>
            <w:r w:rsidRPr="002F6842">
              <w:rPr>
                <w:rFonts w:ascii="Arial" w:hAnsi="Arial" w:cs="Arial"/>
                <w:sz w:val="24"/>
                <w:szCs w:val="24"/>
              </w:rPr>
              <w:t xml:space="preserve"> areas</w:t>
            </w:r>
          </w:p>
        </w:tc>
        <w:tc>
          <w:tcPr>
            <w:tcW w:w="1080" w:type="dxa"/>
          </w:tcPr>
          <w:p w14:paraId="07AC7D01"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1</w:t>
            </w:r>
          </w:p>
        </w:tc>
      </w:tr>
      <w:tr w:rsidR="00576C65" w:rsidRPr="002F6842" w14:paraId="64ECBEEE" w14:textId="77777777" w:rsidTr="003550C8">
        <w:tc>
          <w:tcPr>
            <w:tcW w:w="1555" w:type="dxa"/>
            <w:vMerge/>
          </w:tcPr>
          <w:p w14:paraId="77B3F00F"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4D0D7725"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Rooms up to 100 square metres in area</w:t>
            </w:r>
          </w:p>
        </w:tc>
        <w:tc>
          <w:tcPr>
            <w:tcW w:w="1080" w:type="dxa"/>
          </w:tcPr>
          <w:p w14:paraId="18A09E7C"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2</w:t>
            </w:r>
          </w:p>
        </w:tc>
      </w:tr>
      <w:tr w:rsidR="00576C65" w:rsidRPr="002F6842" w14:paraId="0F1EF1FC" w14:textId="77777777" w:rsidTr="003550C8">
        <w:tc>
          <w:tcPr>
            <w:tcW w:w="1555" w:type="dxa"/>
            <w:vMerge/>
          </w:tcPr>
          <w:p w14:paraId="6965A007"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7AB91823"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Restricted or confined areas</w:t>
            </w:r>
          </w:p>
        </w:tc>
        <w:tc>
          <w:tcPr>
            <w:tcW w:w="1080" w:type="dxa"/>
          </w:tcPr>
          <w:p w14:paraId="29DFF0A0"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3</w:t>
            </w:r>
          </w:p>
        </w:tc>
      </w:tr>
      <w:tr w:rsidR="00576C65" w:rsidRPr="002F6842" w14:paraId="5ED503CA" w14:textId="77777777" w:rsidTr="003550C8">
        <w:tc>
          <w:tcPr>
            <w:tcW w:w="1555" w:type="dxa"/>
            <w:vMerge w:val="restart"/>
            <w:shd w:val="clear" w:color="auto" w:fill="D9D9D9" w:themeFill="background1" w:themeFillShade="D9"/>
          </w:tcPr>
          <w:p w14:paraId="31360B71"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Accessibility</w:t>
            </w:r>
          </w:p>
        </w:tc>
        <w:tc>
          <w:tcPr>
            <w:tcW w:w="6624" w:type="dxa"/>
          </w:tcPr>
          <w:p w14:paraId="0161BF0D"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Usually inaccessible or unlikely to be disturbed</w:t>
            </w:r>
          </w:p>
        </w:tc>
        <w:tc>
          <w:tcPr>
            <w:tcW w:w="1080" w:type="dxa"/>
          </w:tcPr>
          <w:p w14:paraId="1DEB16C3"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0</w:t>
            </w:r>
          </w:p>
        </w:tc>
      </w:tr>
      <w:tr w:rsidR="00576C65" w:rsidRPr="002F6842" w14:paraId="11CB1D78" w14:textId="77777777" w:rsidTr="003550C8">
        <w:tc>
          <w:tcPr>
            <w:tcW w:w="1555" w:type="dxa"/>
            <w:vMerge/>
          </w:tcPr>
          <w:p w14:paraId="2CFF56A1"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5AAB3268"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Occasionally likely to be disturbed</w:t>
            </w:r>
          </w:p>
        </w:tc>
        <w:tc>
          <w:tcPr>
            <w:tcW w:w="1080" w:type="dxa"/>
          </w:tcPr>
          <w:p w14:paraId="74B9AA67"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1</w:t>
            </w:r>
          </w:p>
        </w:tc>
      </w:tr>
      <w:tr w:rsidR="00576C65" w:rsidRPr="002F6842" w14:paraId="63251CA6" w14:textId="77777777" w:rsidTr="003550C8">
        <w:tc>
          <w:tcPr>
            <w:tcW w:w="1555" w:type="dxa"/>
            <w:vMerge/>
          </w:tcPr>
          <w:p w14:paraId="3836355F"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12AA60DF"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Easily disturbed</w:t>
            </w:r>
          </w:p>
        </w:tc>
        <w:tc>
          <w:tcPr>
            <w:tcW w:w="1080" w:type="dxa"/>
          </w:tcPr>
          <w:p w14:paraId="2D52F8F2"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2</w:t>
            </w:r>
          </w:p>
        </w:tc>
      </w:tr>
      <w:tr w:rsidR="00576C65" w:rsidRPr="002F6842" w14:paraId="0E7C03A7" w14:textId="77777777" w:rsidTr="003550C8">
        <w:tc>
          <w:tcPr>
            <w:tcW w:w="1555" w:type="dxa"/>
            <w:vMerge/>
          </w:tcPr>
          <w:p w14:paraId="21C90A1D"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3895AD0A"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Routinely disturbed</w:t>
            </w:r>
          </w:p>
        </w:tc>
        <w:tc>
          <w:tcPr>
            <w:tcW w:w="1080" w:type="dxa"/>
          </w:tcPr>
          <w:p w14:paraId="611C1C71"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3</w:t>
            </w:r>
          </w:p>
        </w:tc>
      </w:tr>
      <w:tr w:rsidR="00576C65" w:rsidRPr="002F6842" w14:paraId="5B54B487" w14:textId="77777777" w:rsidTr="003550C8">
        <w:tc>
          <w:tcPr>
            <w:tcW w:w="1555" w:type="dxa"/>
            <w:vMerge w:val="restart"/>
            <w:shd w:val="clear" w:color="auto" w:fill="D9D9D9" w:themeFill="background1" w:themeFillShade="D9"/>
          </w:tcPr>
          <w:p w14:paraId="46A4E706"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Extent / Amount</w:t>
            </w:r>
          </w:p>
        </w:tc>
        <w:tc>
          <w:tcPr>
            <w:tcW w:w="6624" w:type="dxa"/>
          </w:tcPr>
          <w:p w14:paraId="3F3FA45A"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Small amounts or single items (for example, strings, gaskets)</w:t>
            </w:r>
          </w:p>
        </w:tc>
        <w:tc>
          <w:tcPr>
            <w:tcW w:w="1080" w:type="dxa"/>
          </w:tcPr>
          <w:p w14:paraId="0790DC01"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0</w:t>
            </w:r>
          </w:p>
        </w:tc>
      </w:tr>
      <w:tr w:rsidR="00576C65" w:rsidRPr="002F6842" w14:paraId="1F60FE10" w14:textId="77777777" w:rsidTr="003550C8">
        <w:tc>
          <w:tcPr>
            <w:tcW w:w="1555" w:type="dxa"/>
            <w:vMerge/>
          </w:tcPr>
          <w:p w14:paraId="5B9E98A6"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6E5310F0"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 xml:space="preserve">Less than 10 square metres area, or 10 metre pipe </w:t>
            </w:r>
            <w:proofErr w:type="gramStart"/>
            <w:r w:rsidRPr="002F6842">
              <w:rPr>
                <w:rFonts w:ascii="Arial" w:hAnsi="Arial" w:cs="Arial"/>
                <w:sz w:val="24"/>
                <w:szCs w:val="24"/>
              </w:rPr>
              <w:t>run</w:t>
            </w:r>
            <w:proofErr w:type="gramEnd"/>
          </w:p>
        </w:tc>
        <w:tc>
          <w:tcPr>
            <w:tcW w:w="1080" w:type="dxa"/>
          </w:tcPr>
          <w:p w14:paraId="03BDB1F7"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1</w:t>
            </w:r>
          </w:p>
        </w:tc>
      </w:tr>
      <w:tr w:rsidR="00576C65" w:rsidRPr="002F6842" w14:paraId="40D514DC" w14:textId="77777777" w:rsidTr="003550C8">
        <w:tc>
          <w:tcPr>
            <w:tcW w:w="1555" w:type="dxa"/>
            <w:vMerge/>
          </w:tcPr>
          <w:p w14:paraId="66FF8187"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73191073"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10 to 50 square metres area, or 10 to 50 metres pipe run</w:t>
            </w:r>
          </w:p>
        </w:tc>
        <w:tc>
          <w:tcPr>
            <w:tcW w:w="1080" w:type="dxa"/>
          </w:tcPr>
          <w:p w14:paraId="23990803"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2</w:t>
            </w:r>
          </w:p>
        </w:tc>
      </w:tr>
      <w:tr w:rsidR="00576C65" w:rsidRPr="002F6842" w14:paraId="26883513" w14:textId="77777777" w:rsidTr="003550C8">
        <w:tc>
          <w:tcPr>
            <w:tcW w:w="1555" w:type="dxa"/>
            <w:vMerge/>
          </w:tcPr>
          <w:p w14:paraId="498E177C"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6B27C889"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More than 50 square metres, or 50 metres pipe run</w:t>
            </w:r>
          </w:p>
        </w:tc>
        <w:tc>
          <w:tcPr>
            <w:tcW w:w="1080" w:type="dxa"/>
          </w:tcPr>
          <w:p w14:paraId="70451D76"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3</w:t>
            </w:r>
          </w:p>
        </w:tc>
      </w:tr>
      <w:tr w:rsidR="00576C65" w:rsidRPr="002F6842" w14:paraId="1C9E3141" w14:textId="77777777" w:rsidTr="003550C8">
        <w:tc>
          <w:tcPr>
            <w:tcW w:w="9259" w:type="dxa"/>
            <w:gridSpan w:val="3"/>
            <w:shd w:val="clear" w:color="auto" w:fill="FFF2CC" w:themeFill="accent4" w:themeFillTint="33"/>
          </w:tcPr>
          <w:p w14:paraId="5268E175"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Human Exposure Potential</w:t>
            </w:r>
          </w:p>
        </w:tc>
      </w:tr>
      <w:tr w:rsidR="00576C65" w:rsidRPr="002F6842" w14:paraId="23315EBC" w14:textId="77777777" w:rsidTr="003550C8">
        <w:tc>
          <w:tcPr>
            <w:tcW w:w="1555" w:type="dxa"/>
            <w:vMerge w:val="restart"/>
            <w:shd w:val="clear" w:color="auto" w:fill="D9D9D9" w:themeFill="background1" w:themeFillShade="D9"/>
          </w:tcPr>
          <w:p w14:paraId="7BD445BA"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Number of occupants</w:t>
            </w:r>
          </w:p>
        </w:tc>
        <w:tc>
          <w:tcPr>
            <w:tcW w:w="6624" w:type="dxa"/>
            <w:shd w:val="clear" w:color="auto" w:fill="auto"/>
          </w:tcPr>
          <w:p w14:paraId="1983FCD7"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None</w:t>
            </w:r>
          </w:p>
        </w:tc>
        <w:tc>
          <w:tcPr>
            <w:tcW w:w="1080" w:type="dxa"/>
            <w:shd w:val="clear" w:color="auto" w:fill="auto"/>
          </w:tcPr>
          <w:p w14:paraId="778778C7"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0</w:t>
            </w:r>
          </w:p>
        </w:tc>
      </w:tr>
      <w:tr w:rsidR="00576C65" w:rsidRPr="002F6842" w14:paraId="2AD9E4DB" w14:textId="77777777" w:rsidTr="003550C8">
        <w:tc>
          <w:tcPr>
            <w:tcW w:w="1555" w:type="dxa"/>
            <w:vMerge/>
            <w:shd w:val="clear" w:color="auto" w:fill="D9D9D9" w:themeFill="background1" w:themeFillShade="D9"/>
          </w:tcPr>
          <w:p w14:paraId="380C1043"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41D8BC7F"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One to three</w:t>
            </w:r>
          </w:p>
        </w:tc>
        <w:tc>
          <w:tcPr>
            <w:tcW w:w="1080" w:type="dxa"/>
          </w:tcPr>
          <w:p w14:paraId="32C42C07"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1</w:t>
            </w:r>
          </w:p>
        </w:tc>
      </w:tr>
      <w:tr w:rsidR="00576C65" w:rsidRPr="002F6842" w14:paraId="4E4751E2" w14:textId="77777777" w:rsidTr="003550C8">
        <w:tc>
          <w:tcPr>
            <w:tcW w:w="1555" w:type="dxa"/>
            <w:vMerge/>
            <w:shd w:val="clear" w:color="auto" w:fill="D9D9D9" w:themeFill="background1" w:themeFillShade="D9"/>
          </w:tcPr>
          <w:p w14:paraId="042D7702"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5F3B4C36"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Four to 10</w:t>
            </w:r>
          </w:p>
        </w:tc>
        <w:tc>
          <w:tcPr>
            <w:tcW w:w="1080" w:type="dxa"/>
          </w:tcPr>
          <w:p w14:paraId="00E78E36"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2</w:t>
            </w:r>
          </w:p>
        </w:tc>
      </w:tr>
      <w:tr w:rsidR="00576C65" w:rsidRPr="002F6842" w14:paraId="5635BCCE" w14:textId="77777777" w:rsidTr="003550C8">
        <w:tc>
          <w:tcPr>
            <w:tcW w:w="1555" w:type="dxa"/>
            <w:vMerge/>
            <w:shd w:val="clear" w:color="auto" w:fill="D9D9D9" w:themeFill="background1" w:themeFillShade="D9"/>
          </w:tcPr>
          <w:p w14:paraId="211D21A6"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75A09460"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More than 10</w:t>
            </w:r>
          </w:p>
        </w:tc>
        <w:tc>
          <w:tcPr>
            <w:tcW w:w="1080" w:type="dxa"/>
          </w:tcPr>
          <w:p w14:paraId="2C69141F"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3</w:t>
            </w:r>
          </w:p>
        </w:tc>
      </w:tr>
      <w:tr w:rsidR="00576C65" w:rsidRPr="002F6842" w14:paraId="573161ED" w14:textId="77777777" w:rsidTr="003550C8">
        <w:tc>
          <w:tcPr>
            <w:tcW w:w="1555" w:type="dxa"/>
            <w:vMerge w:val="restart"/>
            <w:shd w:val="clear" w:color="auto" w:fill="D9D9D9" w:themeFill="background1" w:themeFillShade="D9"/>
          </w:tcPr>
          <w:p w14:paraId="669918FA"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Frequency of use of area</w:t>
            </w:r>
          </w:p>
        </w:tc>
        <w:tc>
          <w:tcPr>
            <w:tcW w:w="6624" w:type="dxa"/>
          </w:tcPr>
          <w:p w14:paraId="1A602F7A"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Infrequent</w:t>
            </w:r>
          </w:p>
        </w:tc>
        <w:tc>
          <w:tcPr>
            <w:tcW w:w="1080" w:type="dxa"/>
          </w:tcPr>
          <w:p w14:paraId="770A0A13"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0</w:t>
            </w:r>
          </w:p>
        </w:tc>
      </w:tr>
      <w:tr w:rsidR="00576C65" w:rsidRPr="002F6842" w14:paraId="0153510A" w14:textId="77777777" w:rsidTr="003550C8">
        <w:tc>
          <w:tcPr>
            <w:tcW w:w="1555" w:type="dxa"/>
            <w:vMerge/>
          </w:tcPr>
          <w:p w14:paraId="1C86B803"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774E08AE"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Monthly</w:t>
            </w:r>
          </w:p>
        </w:tc>
        <w:tc>
          <w:tcPr>
            <w:tcW w:w="1080" w:type="dxa"/>
          </w:tcPr>
          <w:p w14:paraId="07AFE0E4"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1</w:t>
            </w:r>
          </w:p>
        </w:tc>
      </w:tr>
      <w:tr w:rsidR="00576C65" w:rsidRPr="002F6842" w14:paraId="6EEB6C94" w14:textId="77777777" w:rsidTr="003550C8">
        <w:tc>
          <w:tcPr>
            <w:tcW w:w="1555" w:type="dxa"/>
            <w:vMerge/>
          </w:tcPr>
          <w:p w14:paraId="7458A7AC"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082576C9"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Weekly</w:t>
            </w:r>
          </w:p>
        </w:tc>
        <w:tc>
          <w:tcPr>
            <w:tcW w:w="1080" w:type="dxa"/>
          </w:tcPr>
          <w:p w14:paraId="204AC16E"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2</w:t>
            </w:r>
          </w:p>
        </w:tc>
      </w:tr>
      <w:tr w:rsidR="00576C65" w:rsidRPr="002F6842" w14:paraId="29FE1954" w14:textId="77777777" w:rsidTr="003550C8">
        <w:tc>
          <w:tcPr>
            <w:tcW w:w="1555" w:type="dxa"/>
            <w:vMerge/>
          </w:tcPr>
          <w:p w14:paraId="58B15EE1"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2791B3FC"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Daily</w:t>
            </w:r>
          </w:p>
        </w:tc>
        <w:tc>
          <w:tcPr>
            <w:tcW w:w="1080" w:type="dxa"/>
          </w:tcPr>
          <w:p w14:paraId="1BB280A6"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3</w:t>
            </w:r>
          </w:p>
        </w:tc>
      </w:tr>
      <w:tr w:rsidR="00576C65" w:rsidRPr="002F6842" w14:paraId="2A362E70" w14:textId="77777777" w:rsidTr="003550C8">
        <w:tc>
          <w:tcPr>
            <w:tcW w:w="1555" w:type="dxa"/>
            <w:vMerge w:val="restart"/>
            <w:shd w:val="clear" w:color="auto" w:fill="D9D9D9" w:themeFill="background1" w:themeFillShade="D9"/>
          </w:tcPr>
          <w:p w14:paraId="141E67C3"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Average time area is in use</w:t>
            </w:r>
          </w:p>
        </w:tc>
        <w:tc>
          <w:tcPr>
            <w:tcW w:w="6624" w:type="dxa"/>
          </w:tcPr>
          <w:p w14:paraId="6D7F58D0"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Less than one hour</w:t>
            </w:r>
          </w:p>
        </w:tc>
        <w:tc>
          <w:tcPr>
            <w:tcW w:w="1080" w:type="dxa"/>
          </w:tcPr>
          <w:p w14:paraId="497F0D83"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0</w:t>
            </w:r>
          </w:p>
        </w:tc>
      </w:tr>
      <w:tr w:rsidR="00576C65" w:rsidRPr="002F6842" w14:paraId="682CF0DA" w14:textId="77777777" w:rsidTr="003550C8">
        <w:tc>
          <w:tcPr>
            <w:tcW w:w="1555" w:type="dxa"/>
            <w:vMerge/>
          </w:tcPr>
          <w:p w14:paraId="7BA03BFA"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4D29D5FD"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One to less than three hours</w:t>
            </w:r>
          </w:p>
        </w:tc>
        <w:tc>
          <w:tcPr>
            <w:tcW w:w="1080" w:type="dxa"/>
          </w:tcPr>
          <w:p w14:paraId="5903219A"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1</w:t>
            </w:r>
          </w:p>
        </w:tc>
      </w:tr>
      <w:tr w:rsidR="00576C65" w:rsidRPr="002F6842" w14:paraId="6DFB00AF" w14:textId="77777777" w:rsidTr="003550C8">
        <w:tc>
          <w:tcPr>
            <w:tcW w:w="1555" w:type="dxa"/>
            <w:vMerge/>
          </w:tcPr>
          <w:p w14:paraId="1F20C838"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47ADCAD5"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Three to less than six hours</w:t>
            </w:r>
          </w:p>
        </w:tc>
        <w:tc>
          <w:tcPr>
            <w:tcW w:w="1080" w:type="dxa"/>
          </w:tcPr>
          <w:p w14:paraId="714B39F3"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2</w:t>
            </w:r>
          </w:p>
        </w:tc>
      </w:tr>
      <w:tr w:rsidR="00576C65" w:rsidRPr="002F6842" w14:paraId="72F0247F" w14:textId="77777777" w:rsidTr="003550C8">
        <w:tc>
          <w:tcPr>
            <w:tcW w:w="1555" w:type="dxa"/>
            <w:vMerge/>
          </w:tcPr>
          <w:p w14:paraId="51561882"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6EF71275"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More than six hours</w:t>
            </w:r>
          </w:p>
        </w:tc>
        <w:tc>
          <w:tcPr>
            <w:tcW w:w="1080" w:type="dxa"/>
          </w:tcPr>
          <w:p w14:paraId="178C0D8A"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3</w:t>
            </w:r>
          </w:p>
        </w:tc>
      </w:tr>
      <w:tr w:rsidR="00576C65" w:rsidRPr="002F6842" w14:paraId="1AB13714" w14:textId="77777777" w:rsidTr="003550C8">
        <w:tc>
          <w:tcPr>
            <w:tcW w:w="9259" w:type="dxa"/>
            <w:gridSpan w:val="3"/>
            <w:shd w:val="clear" w:color="auto" w:fill="FFF2CC" w:themeFill="accent4" w:themeFillTint="33"/>
          </w:tcPr>
          <w:p w14:paraId="01B51347"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Maintenance Activity</w:t>
            </w:r>
          </w:p>
        </w:tc>
      </w:tr>
      <w:tr w:rsidR="00576C65" w:rsidRPr="002F6842" w14:paraId="6056210A" w14:textId="77777777" w:rsidTr="003550C8">
        <w:tc>
          <w:tcPr>
            <w:tcW w:w="1555" w:type="dxa"/>
            <w:vMerge w:val="restart"/>
            <w:shd w:val="clear" w:color="auto" w:fill="D9D9D9" w:themeFill="background1" w:themeFillShade="D9"/>
          </w:tcPr>
          <w:p w14:paraId="1B9ABB29"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Type of maintenance activity</w:t>
            </w:r>
          </w:p>
        </w:tc>
        <w:tc>
          <w:tcPr>
            <w:tcW w:w="6624" w:type="dxa"/>
          </w:tcPr>
          <w:p w14:paraId="1A0AC38D"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Minor disturbance (for example, possibility of contact when gaining access)</w:t>
            </w:r>
          </w:p>
        </w:tc>
        <w:tc>
          <w:tcPr>
            <w:tcW w:w="1080" w:type="dxa"/>
          </w:tcPr>
          <w:p w14:paraId="29FCBFC8"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0</w:t>
            </w:r>
          </w:p>
        </w:tc>
      </w:tr>
      <w:tr w:rsidR="00576C65" w:rsidRPr="002F6842" w14:paraId="3C1668A5" w14:textId="77777777" w:rsidTr="003550C8">
        <w:tc>
          <w:tcPr>
            <w:tcW w:w="1555" w:type="dxa"/>
            <w:vMerge/>
          </w:tcPr>
          <w:p w14:paraId="633E5E1D"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6AAD646F"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Low disturbance (for example, changing light bulbs in asbestos insulating board ceiling tiles)</w:t>
            </w:r>
          </w:p>
        </w:tc>
        <w:tc>
          <w:tcPr>
            <w:tcW w:w="1080" w:type="dxa"/>
          </w:tcPr>
          <w:p w14:paraId="18F2F7BA"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1</w:t>
            </w:r>
          </w:p>
        </w:tc>
      </w:tr>
      <w:tr w:rsidR="00576C65" w:rsidRPr="002F6842" w14:paraId="407B827D" w14:textId="77777777" w:rsidTr="003550C8">
        <w:tc>
          <w:tcPr>
            <w:tcW w:w="1555" w:type="dxa"/>
            <w:vMerge/>
          </w:tcPr>
          <w:p w14:paraId="42B9661F"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5D8F877B"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Medium disturbance (for example, lifting one or two asbestos insulating board ceiling tiles to access a valve)</w:t>
            </w:r>
          </w:p>
        </w:tc>
        <w:tc>
          <w:tcPr>
            <w:tcW w:w="1080" w:type="dxa"/>
          </w:tcPr>
          <w:p w14:paraId="664D59D1"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2</w:t>
            </w:r>
          </w:p>
        </w:tc>
      </w:tr>
      <w:tr w:rsidR="00576C65" w:rsidRPr="002F6842" w14:paraId="68EAA446" w14:textId="77777777" w:rsidTr="003550C8">
        <w:tc>
          <w:tcPr>
            <w:tcW w:w="1555" w:type="dxa"/>
            <w:vMerge/>
          </w:tcPr>
          <w:p w14:paraId="5D49CDE6"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736CDE3F"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 xml:space="preserve">High levels of disturbance (for example, removing </w:t>
            </w:r>
            <w:proofErr w:type="gramStart"/>
            <w:r w:rsidRPr="002F6842">
              <w:rPr>
                <w:rFonts w:ascii="Arial" w:hAnsi="Arial" w:cs="Arial"/>
                <w:sz w:val="24"/>
                <w:szCs w:val="24"/>
              </w:rPr>
              <w:t>a number of</w:t>
            </w:r>
            <w:proofErr w:type="gramEnd"/>
            <w:r w:rsidRPr="002F6842">
              <w:rPr>
                <w:rFonts w:ascii="Arial" w:hAnsi="Arial" w:cs="Arial"/>
                <w:sz w:val="24"/>
                <w:szCs w:val="24"/>
              </w:rPr>
              <w:t xml:space="preserve"> asbestos insulating board ceiling tiles to replace a valve or for re-cabling, or leak repair)</w:t>
            </w:r>
          </w:p>
        </w:tc>
        <w:tc>
          <w:tcPr>
            <w:tcW w:w="1080" w:type="dxa"/>
          </w:tcPr>
          <w:p w14:paraId="32971418"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3</w:t>
            </w:r>
          </w:p>
        </w:tc>
      </w:tr>
      <w:tr w:rsidR="00576C65" w:rsidRPr="002F6842" w14:paraId="67799C68" w14:textId="77777777" w:rsidTr="003550C8">
        <w:tc>
          <w:tcPr>
            <w:tcW w:w="1555" w:type="dxa"/>
            <w:vMerge w:val="restart"/>
            <w:shd w:val="clear" w:color="auto" w:fill="D9D9D9" w:themeFill="background1" w:themeFillShade="D9"/>
          </w:tcPr>
          <w:p w14:paraId="0CACFD2E"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Frequency of maintenance activity</w:t>
            </w:r>
          </w:p>
        </w:tc>
        <w:tc>
          <w:tcPr>
            <w:tcW w:w="6624" w:type="dxa"/>
          </w:tcPr>
          <w:p w14:paraId="637988D4"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Unlikely – almost never</w:t>
            </w:r>
          </w:p>
        </w:tc>
        <w:tc>
          <w:tcPr>
            <w:tcW w:w="1080" w:type="dxa"/>
          </w:tcPr>
          <w:p w14:paraId="488312EB"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0</w:t>
            </w:r>
          </w:p>
        </w:tc>
      </w:tr>
      <w:tr w:rsidR="00576C65" w:rsidRPr="002F6842" w14:paraId="03DC35B1" w14:textId="77777777" w:rsidTr="003550C8">
        <w:tc>
          <w:tcPr>
            <w:tcW w:w="1555" w:type="dxa"/>
            <w:vMerge/>
          </w:tcPr>
          <w:p w14:paraId="3F723638"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1B96E687"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Less than once a year</w:t>
            </w:r>
          </w:p>
        </w:tc>
        <w:tc>
          <w:tcPr>
            <w:tcW w:w="1080" w:type="dxa"/>
          </w:tcPr>
          <w:p w14:paraId="071676E7"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1</w:t>
            </w:r>
          </w:p>
        </w:tc>
      </w:tr>
      <w:tr w:rsidR="00576C65" w:rsidRPr="002F6842" w14:paraId="220F4E27" w14:textId="77777777" w:rsidTr="003550C8">
        <w:tc>
          <w:tcPr>
            <w:tcW w:w="1555" w:type="dxa"/>
            <w:vMerge/>
          </w:tcPr>
          <w:p w14:paraId="32047C80"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712912FD"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Less than once a month</w:t>
            </w:r>
          </w:p>
        </w:tc>
        <w:tc>
          <w:tcPr>
            <w:tcW w:w="1080" w:type="dxa"/>
          </w:tcPr>
          <w:p w14:paraId="4FCA619B"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2</w:t>
            </w:r>
          </w:p>
        </w:tc>
      </w:tr>
      <w:tr w:rsidR="00576C65" w:rsidRPr="002F6842" w14:paraId="571A31F6" w14:textId="77777777" w:rsidTr="003550C8">
        <w:tc>
          <w:tcPr>
            <w:tcW w:w="1555" w:type="dxa"/>
            <w:vMerge/>
          </w:tcPr>
          <w:p w14:paraId="4035F5A6" w14:textId="77777777" w:rsidR="00576C65" w:rsidRPr="002F6842" w:rsidRDefault="00576C65" w:rsidP="00576C65">
            <w:pPr>
              <w:spacing w:after="160" w:line="259" w:lineRule="auto"/>
              <w:ind w:left="720"/>
              <w:rPr>
                <w:rFonts w:ascii="Arial" w:hAnsi="Arial" w:cs="Arial"/>
                <w:sz w:val="24"/>
                <w:szCs w:val="24"/>
              </w:rPr>
            </w:pPr>
          </w:p>
        </w:tc>
        <w:tc>
          <w:tcPr>
            <w:tcW w:w="6624" w:type="dxa"/>
          </w:tcPr>
          <w:p w14:paraId="711DC615"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More often than once a month</w:t>
            </w:r>
          </w:p>
        </w:tc>
        <w:tc>
          <w:tcPr>
            <w:tcW w:w="1080" w:type="dxa"/>
          </w:tcPr>
          <w:p w14:paraId="1E44F93C" w14:textId="77777777" w:rsidR="00576C65" w:rsidRPr="002F6842" w:rsidRDefault="00576C65" w:rsidP="00576C65">
            <w:pPr>
              <w:spacing w:after="160" w:line="259" w:lineRule="auto"/>
              <w:ind w:left="720"/>
              <w:rPr>
                <w:rFonts w:ascii="Arial" w:hAnsi="Arial" w:cs="Arial"/>
                <w:sz w:val="24"/>
                <w:szCs w:val="24"/>
              </w:rPr>
            </w:pPr>
            <w:r w:rsidRPr="002F6842">
              <w:rPr>
                <w:rFonts w:ascii="Arial" w:hAnsi="Arial" w:cs="Arial"/>
                <w:sz w:val="24"/>
                <w:szCs w:val="24"/>
              </w:rPr>
              <w:t>3</w:t>
            </w:r>
          </w:p>
        </w:tc>
      </w:tr>
    </w:tbl>
    <w:p w14:paraId="22FB88EE" w14:textId="77777777" w:rsidR="00576C65" w:rsidRPr="002F6842" w:rsidRDefault="00576C65" w:rsidP="00576C65">
      <w:pPr>
        <w:ind w:left="720"/>
        <w:rPr>
          <w:rFonts w:ascii="Arial" w:hAnsi="Arial" w:cs="Arial"/>
          <w:sz w:val="24"/>
          <w:szCs w:val="24"/>
        </w:rPr>
      </w:pPr>
    </w:p>
    <w:p w14:paraId="26C0CEC8" w14:textId="77777777" w:rsidR="00576C65" w:rsidRPr="002F6842" w:rsidRDefault="00576C65" w:rsidP="00576C65">
      <w:pPr>
        <w:ind w:left="720"/>
        <w:rPr>
          <w:rFonts w:ascii="Arial" w:hAnsi="Arial" w:cs="Arial"/>
          <w:sz w:val="24"/>
          <w:szCs w:val="24"/>
        </w:rPr>
      </w:pPr>
      <w:r w:rsidRPr="002F6842">
        <w:rPr>
          <w:rFonts w:ascii="Arial" w:hAnsi="Arial" w:cs="Arial"/>
          <w:sz w:val="24"/>
          <w:szCs w:val="24"/>
        </w:rPr>
        <w:t>Example: Chrysotile floor tiles in good condition in bedroom 1+(2,1,2)+(1,3,3)+(1,1)=7</w:t>
      </w:r>
    </w:p>
    <w:p w14:paraId="21C9F46C" w14:textId="77777777" w:rsidR="000506A8" w:rsidRDefault="000506A8" w:rsidP="00293248">
      <w:pPr>
        <w:ind w:left="720"/>
        <w:rPr>
          <w:rFonts w:ascii="Arial" w:hAnsi="Arial" w:cs="Arial"/>
          <w:sz w:val="24"/>
          <w:szCs w:val="24"/>
        </w:rPr>
      </w:pPr>
    </w:p>
    <w:p w14:paraId="78D0D7C3" w14:textId="77777777" w:rsidR="00F53A5D" w:rsidRPr="002F6842" w:rsidRDefault="00F53A5D" w:rsidP="00293248">
      <w:pPr>
        <w:ind w:left="720"/>
        <w:rPr>
          <w:rFonts w:ascii="Arial" w:hAnsi="Arial" w:cs="Arial"/>
          <w:sz w:val="24"/>
          <w:szCs w:val="24"/>
        </w:rPr>
      </w:pPr>
    </w:p>
    <w:p w14:paraId="04BB6A79" w14:textId="2BE7E2E7" w:rsidR="00293248" w:rsidRPr="002F6842" w:rsidRDefault="00293248" w:rsidP="00293248">
      <w:pPr>
        <w:ind w:left="720" w:hanging="720"/>
        <w:rPr>
          <w:rFonts w:ascii="Arial" w:hAnsi="Arial" w:cs="Arial"/>
          <w:sz w:val="24"/>
          <w:szCs w:val="24"/>
        </w:rPr>
      </w:pPr>
      <w:r w:rsidRPr="002F6842">
        <w:rPr>
          <w:rFonts w:ascii="Arial" w:hAnsi="Arial" w:cs="Arial"/>
          <w:sz w:val="24"/>
          <w:szCs w:val="24"/>
        </w:rPr>
        <w:t>6.</w:t>
      </w:r>
      <w:r w:rsidR="00A747CC" w:rsidRPr="002F6842">
        <w:rPr>
          <w:rFonts w:ascii="Arial" w:hAnsi="Arial" w:cs="Arial"/>
          <w:sz w:val="24"/>
          <w:szCs w:val="24"/>
        </w:rPr>
        <w:t>3</w:t>
      </w:r>
      <w:r w:rsidRPr="002F6842">
        <w:rPr>
          <w:rFonts w:ascii="Arial" w:hAnsi="Arial" w:cs="Arial"/>
          <w:sz w:val="24"/>
          <w:szCs w:val="24"/>
        </w:rPr>
        <w:tab/>
      </w:r>
      <w:r w:rsidRPr="002F6842">
        <w:rPr>
          <w:rFonts w:ascii="Arial" w:hAnsi="Arial" w:cs="Arial"/>
          <w:b/>
          <w:sz w:val="24"/>
          <w:szCs w:val="24"/>
        </w:rPr>
        <w:t>Repairs</w:t>
      </w:r>
      <w:r w:rsidR="009D0FAA">
        <w:rPr>
          <w:rFonts w:ascii="Arial" w:hAnsi="Arial" w:cs="Arial"/>
          <w:b/>
          <w:sz w:val="24"/>
          <w:szCs w:val="24"/>
        </w:rPr>
        <w:t xml:space="preserve"> Service </w:t>
      </w:r>
    </w:p>
    <w:p w14:paraId="24F06020" w14:textId="26609A6E" w:rsidR="00293248" w:rsidRPr="002F6842" w:rsidRDefault="00405B3C" w:rsidP="00293248">
      <w:pPr>
        <w:ind w:left="720"/>
        <w:rPr>
          <w:rFonts w:ascii="Arial" w:hAnsi="Arial" w:cs="Arial"/>
          <w:sz w:val="24"/>
          <w:szCs w:val="24"/>
        </w:rPr>
      </w:pPr>
      <w:r w:rsidRPr="002F6842">
        <w:rPr>
          <w:rFonts w:ascii="Arial" w:hAnsi="Arial" w:cs="Arial"/>
          <w:sz w:val="24"/>
          <w:szCs w:val="24"/>
        </w:rPr>
        <w:t>We (</w:t>
      </w:r>
      <w:r w:rsidR="009D0FAA">
        <w:rPr>
          <w:rFonts w:ascii="Arial" w:hAnsi="Arial" w:cs="Arial"/>
          <w:sz w:val="24"/>
          <w:szCs w:val="24"/>
        </w:rPr>
        <w:t>R</w:t>
      </w:r>
      <w:r w:rsidRPr="002F6842">
        <w:rPr>
          <w:rFonts w:ascii="Arial" w:hAnsi="Arial" w:cs="Arial"/>
          <w:sz w:val="24"/>
          <w:szCs w:val="24"/>
        </w:rPr>
        <w:t>epairs</w:t>
      </w:r>
      <w:r w:rsidR="009D0FAA">
        <w:rPr>
          <w:rFonts w:ascii="Arial" w:hAnsi="Arial" w:cs="Arial"/>
          <w:sz w:val="24"/>
          <w:szCs w:val="24"/>
        </w:rPr>
        <w:t xml:space="preserve"> Service</w:t>
      </w:r>
      <w:r w:rsidRPr="002F6842">
        <w:rPr>
          <w:rFonts w:ascii="Arial" w:hAnsi="Arial" w:cs="Arial"/>
          <w:sz w:val="24"/>
          <w:szCs w:val="24"/>
        </w:rPr>
        <w:t xml:space="preserve"> </w:t>
      </w:r>
      <w:r w:rsidR="008E1B7A">
        <w:rPr>
          <w:rFonts w:ascii="Arial" w:hAnsi="Arial" w:cs="Arial"/>
          <w:sz w:val="24"/>
          <w:szCs w:val="24"/>
        </w:rPr>
        <w:t>O</w:t>
      </w:r>
      <w:r w:rsidR="007B417D">
        <w:rPr>
          <w:rFonts w:ascii="Arial" w:hAnsi="Arial" w:cs="Arial"/>
          <w:sz w:val="24"/>
          <w:szCs w:val="24"/>
        </w:rPr>
        <w:t>peratives</w:t>
      </w:r>
      <w:r w:rsidR="00871CBD">
        <w:rPr>
          <w:rFonts w:ascii="Arial" w:hAnsi="Arial" w:cs="Arial"/>
          <w:sz w:val="24"/>
          <w:szCs w:val="24"/>
        </w:rPr>
        <w:t>, Team Leaders and/or Charge Hands</w:t>
      </w:r>
      <w:r w:rsidRPr="002F6842">
        <w:rPr>
          <w:rFonts w:ascii="Arial" w:hAnsi="Arial" w:cs="Arial"/>
          <w:sz w:val="24"/>
          <w:szCs w:val="24"/>
        </w:rPr>
        <w:t xml:space="preserve">) will review existing asbestos related information in </w:t>
      </w:r>
      <w:r w:rsidRPr="002A1286">
        <w:rPr>
          <w:rFonts w:ascii="Arial" w:hAnsi="Arial" w:cs="Arial"/>
          <w:sz w:val="24"/>
          <w:szCs w:val="24"/>
        </w:rPr>
        <w:t xml:space="preserve">C365 </w:t>
      </w:r>
      <w:r w:rsidR="005202C0" w:rsidRPr="002A1286">
        <w:rPr>
          <w:rFonts w:ascii="Arial" w:hAnsi="Arial" w:cs="Arial"/>
          <w:sz w:val="24"/>
          <w:szCs w:val="24"/>
        </w:rPr>
        <w:t>(Via Total Mobile)</w:t>
      </w:r>
      <w:r w:rsidR="005202C0">
        <w:rPr>
          <w:rFonts w:ascii="Arial" w:hAnsi="Arial" w:cs="Arial"/>
          <w:sz w:val="24"/>
          <w:szCs w:val="24"/>
        </w:rPr>
        <w:t xml:space="preserve"> </w:t>
      </w:r>
      <w:r w:rsidRPr="002F6842">
        <w:rPr>
          <w:rFonts w:ascii="Arial" w:hAnsi="Arial" w:cs="Arial"/>
          <w:sz w:val="24"/>
          <w:szCs w:val="24"/>
        </w:rPr>
        <w:t xml:space="preserve">the asbestos compliance data base (asbestos register) </w:t>
      </w:r>
      <w:r w:rsidR="00293248" w:rsidRPr="002F6842">
        <w:rPr>
          <w:rFonts w:ascii="Arial" w:hAnsi="Arial" w:cs="Arial"/>
          <w:sz w:val="24"/>
          <w:szCs w:val="24"/>
        </w:rPr>
        <w:t xml:space="preserve">prior to carrying out any responsive repair works which may involve working on or adjacent to any ACMs within property. This will ensure that any ACMs likely to pose a risk are identified prior to work starting and the details passed on to the relevant </w:t>
      </w:r>
      <w:r w:rsidR="00293248" w:rsidRPr="002F6842">
        <w:rPr>
          <w:rFonts w:ascii="Arial" w:hAnsi="Arial" w:cs="Arial"/>
          <w:sz w:val="24"/>
          <w:szCs w:val="24"/>
        </w:rPr>
        <w:lastRenderedPageBreak/>
        <w:t>operatives</w:t>
      </w:r>
      <w:r w:rsidR="00732D10">
        <w:rPr>
          <w:rFonts w:ascii="Arial" w:hAnsi="Arial" w:cs="Arial"/>
          <w:sz w:val="24"/>
          <w:szCs w:val="24"/>
        </w:rPr>
        <w:t>, team leader and/or charge hands</w:t>
      </w:r>
      <w:r w:rsidR="00293248" w:rsidRPr="002F6842">
        <w:rPr>
          <w:rFonts w:ascii="Arial" w:hAnsi="Arial" w:cs="Arial"/>
          <w:sz w:val="24"/>
          <w:szCs w:val="24"/>
        </w:rPr>
        <w:t xml:space="preserve"> or</w:t>
      </w:r>
      <w:r w:rsidR="00732D10">
        <w:rPr>
          <w:rFonts w:ascii="Arial" w:hAnsi="Arial" w:cs="Arial"/>
          <w:sz w:val="24"/>
          <w:szCs w:val="24"/>
        </w:rPr>
        <w:t xml:space="preserve"> as required</w:t>
      </w:r>
      <w:r w:rsidR="00293248" w:rsidRPr="002F6842">
        <w:rPr>
          <w:rFonts w:ascii="Arial" w:hAnsi="Arial" w:cs="Arial"/>
          <w:sz w:val="24"/>
          <w:szCs w:val="24"/>
        </w:rPr>
        <w:t xml:space="preserve"> external contractors. </w:t>
      </w:r>
    </w:p>
    <w:p w14:paraId="09FAF020" w14:textId="2EE0933E" w:rsidR="00293248" w:rsidRPr="002F6842" w:rsidRDefault="00153DED" w:rsidP="00D92C48">
      <w:pPr>
        <w:ind w:left="720"/>
        <w:rPr>
          <w:rFonts w:ascii="Arial" w:hAnsi="Arial" w:cs="Arial"/>
          <w:sz w:val="24"/>
          <w:szCs w:val="24"/>
        </w:rPr>
      </w:pPr>
      <w:r w:rsidRPr="082F9088">
        <w:rPr>
          <w:rFonts w:ascii="Arial" w:hAnsi="Arial" w:cs="Arial"/>
          <w:sz w:val="24"/>
          <w:szCs w:val="24"/>
        </w:rPr>
        <w:t xml:space="preserve">Where there is no asbestos information and for </w:t>
      </w:r>
      <w:r w:rsidR="00293248" w:rsidRPr="082F9088">
        <w:rPr>
          <w:rFonts w:ascii="Arial" w:hAnsi="Arial" w:cs="Arial"/>
          <w:sz w:val="24"/>
          <w:szCs w:val="24"/>
        </w:rPr>
        <w:t xml:space="preserve">work to continue </w:t>
      </w:r>
      <w:r w:rsidR="00405B3C" w:rsidRPr="082F9088">
        <w:rPr>
          <w:rFonts w:ascii="Arial" w:hAnsi="Arial" w:cs="Arial"/>
          <w:sz w:val="24"/>
          <w:szCs w:val="24"/>
        </w:rPr>
        <w:t>safely a</w:t>
      </w:r>
      <w:r w:rsidR="00293248" w:rsidRPr="082F9088">
        <w:rPr>
          <w:rFonts w:ascii="Arial" w:hAnsi="Arial" w:cs="Arial"/>
          <w:sz w:val="24"/>
          <w:szCs w:val="24"/>
        </w:rPr>
        <w:t xml:space="preserve"> targeted refurbishment and demolition (R&amp;D) survey of the area of works should be commissioned prior to work starting, via the </w:t>
      </w:r>
      <w:r w:rsidR="00034F3E" w:rsidRPr="082F9088">
        <w:rPr>
          <w:rFonts w:ascii="Arial" w:hAnsi="Arial" w:cs="Arial"/>
          <w:sz w:val="24"/>
          <w:szCs w:val="24"/>
        </w:rPr>
        <w:t xml:space="preserve">SLHD Asbestos Team </w:t>
      </w:r>
      <w:r w:rsidR="00293248" w:rsidRPr="082F9088">
        <w:rPr>
          <w:rFonts w:ascii="Arial" w:hAnsi="Arial" w:cs="Arial"/>
          <w:sz w:val="24"/>
          <w:szCs w:val="24"/>
        </w:rPr>
        <w:t xml:space="preserve">A management survey should be considered </w:t>
      </w:r>
      <w:r w:rsidR="0013708A" w:rsidRPr="082F9088">
        <w:rPr>
          <w:rFonts w:ascii="Arial" w:hAnsi="Arial" w:cs="Arial"/>
          <w:sz w:val="24"/>
          <w:szCs w:val="24"/>
        </w:rPr>
        <w:t xml:space="preserve">for the </w:t>
      </w:r>
      <w:r w:rsidR="00721512" w:rsidRPr="082F9088">
        <w:rPr>
          <w:rFonts w:ascii="Arial" w:hAnsi="Arial" w:cs="Arial"/>
          <w:sz w:val="24"/>
          <w:szCs w:val="24"/>
        </w:rPr>
        <w:t xml:space="preserve">remainder of the property </w:t>
      </w:r>
      <w:r w:rsidR="00293248" w:rsidRPr="082F9088">
        <w:rPr>
          <w:rFonts w:ascii="Arial" w:hAnsi="Arial" w:cs="Arial"/>
          <w:sz w:val="24"/>
          <w:szCs w:val="24"/>
        </w:rPr>
        <w:t xml:space="preserve">if required for on review by the </w:t>
      </w:r>
      <w:r w:rsidR="00034F3E" w:rsidRPr="082F9088">
        <w:rPr>
          <w:rFonts w:ascii="Arial" w:hAnsi="Arial" w:cs="Arial"/>
          <w:sz w:val="24"/>
          <w:szCs w:val="24"/>
        </w:rPr>
        <w:t>SLHD Asbestos Team</w:t>
      </w:r>
      <w:r w:rsidR="00293248" w:rsidRPr="082F9088">
        <w:rPr>
          <w:rFonts w:ascii="Arial" w:hAnsi="Arial" w:cs="Arial"/>
          <w:sz w:val="24"/>
          <w:szCs w:val="24"/>
        </w:rPr>
        <w:t xml:space="preserve">. We will not need to survey properties built after the year 2000 or re-inspect properties where the initial asbestos </w:t>
      </w:r>
      <w:r w:rsidR="004E153D" w:rsidRPr="082F9088">
        <w:rPr>
          <w:rFonts w:ascii="Arial" w:hAnsi="Arial" w:cs="Arial"/>
          <w:sz w:val="24"/>
          <w:szCs w:val="24"/>
        </w:rPr>
        <w:t>management/refurbishment surveys did not find ACMs located to the areas of the proposed works.</w:t>
      </w:r>
    </w:p>
    <w:p w14:paraId="4B74C570" w14:textId="34B2D1A6" w:rsidR="082F9088" w:rsidRDefault="082F9088" w:rsidP="082F9088">
      <w:pPr>
        <w:ind w:left="720"/>
        <w:rPr>
          <w:rFonts w:ascii="Arial" w:hAnsi="Arial" w:cs="Arial"/>
          <w:sz w:val="24"/>
          <w:szCs w:val="24"/>
        </w:rPr>
      </w:pPr>
    </w:p>
    <w:p w14:paraId="3467D401" w14:textId="026844A5" w:rsidR="00293248" w:rsidRPr="002F6842" w:rsidRDefault="00293248" w:rsidP="00293248">
      <w:pPr>
        <w:ind w:left="720" w:hanging="720"/>
        <w:rPr>
          <w:rFonts w:ascii="Arial" w:hAnsi="Arial" w:cs="Arial"/>
          <w:sz w:val="24"/>
          <w:szCs w:val="24"/>
        </w:rPr>
      </w:pPr>
      <w:r w:rsidRPr="002F6842">
        <w:rPr>
          <w:rFonts w:ascii="Arial" w:hAnsi="Arial" w:cs="Arial"/>
          <w:sz w:val="24"/>
          <w:szCs w:val="24"/>
        </w:rPr>
        <w:t>6.</w:t>
      </w:r>
      <w:r w:rsidR="00A747CC" w:rsidRPr="002F6842">
        <w:rPr>
          <w:rFonts w:ascii="Arial" w:hAnsi="Arial" w:cs="Arial"/>
          <w:sz w:val="24"/>
          <w:szCs w:val="24"/>
        </w:rPr>
        <w:t>5</w:t>
      </w:r>
      <w:r w:rsidRPr="002F6842">
        <w:rPr>
          <w:rFonts w:ascii="Arial" w:hAnsi="Arial" w:cs="Arial"/>
          <w:sz w:val="24"/>
          <w:szCs w:val="24"/>
        </w:rPr>
        <w:tab/>
      </w:r>
      <w:r w:rsidRPr="002F6842">
        <w:rPr>
          <w:rFonts w:ascii="Arial" w:hAnsi="Arial" w:cs="Arial"/>
          <w:b/>
          <w:sz w:val="24"/>
          <w:szCs w:val="24"/>
        </w:rPr>
        <w:t>Void Properties</w:t>
      </w:r>
      <w:r w:rsidRPr="002F6842">
        <w:rPr>
          <w:rFonts w:ascii="Arial" w:hAnsi="Arial" w:cs="Arial"/>
          <w:sz w:val="24"/>
          <w:szCs w:val="24"/>
        </w:rPr>
        <w:t xml:space="preserve"> </w:t>
      </w:r>
    </w:p>
    <w:p w14:paraId="0E3CF5AB" w14:textId="02016BF8" w:rsidR="00293248" w:rsidRPr="002F6842" w:rsidRDefault="006E7C97" w:rsidP="00293248">
      <w:pPr>
        <w:ind w:left="720"/>
        <w:rPr>
          <w:rFonts w:ascii="Arial" w:hAnsi="Arial" w:cs="Arial"/>
          <w:sz w:val="24"/>
          <w:szCs w:val="24"/>
        </w:rPr>
      </w:pPr>
      <w:r w:rsidRPr="002F6842">
        <w:rPr>
          <w:rFonts w:ascii="Arial" w:hAnsi="Arial" w:cs="Arial"/>
          <w:sz w:val="24"/>
          <w:szCs w:val="24"/>
        </w:rPr>
        <w:t>We (</w:t>
      </w:r>
      <w:r w:rsidR="00D66247" w:rsidRPr="002F6842">
        <w:rPr>
          <w:rFonts w:ascii="Arial" w:hAnsi="Arial" w:cs="Arial"/>
          <w:sz w:val="24"/>
          <w:szCs w:val="24"/>
        </w:rPr>
        <w:t>void</w:t>
      </w:r>
      <w:r w:rsidRPr="002F6842">
        <w:rPr>
          <w:rFonts w:ascii="Arial" w:hAnsi="Arial" w:cs="Arial"/>
          <w:sz w:val="24"/>
          <w:szCs w:val="24"/>
        </w:rPr>
        <w:t xml:space="preserve"> </w:t>
      </w:r>
      <w:r w:rsidR="00A10BDD">
        <w:rPr>
          <w:rFonts w:ascii="Arial" w:hAnsi="Arial" w:cs="Arial"/>
          <w:sz w:val="24"/>
          <w:szCs w:val="24"/>
        </w:rPr>
        <w:t xml:space="preserve">operatives, </w:t>
      </w:r>
      <w:r w:rsidRPr="002F6842">
        <w:rPr>
          <w:rFonts w:ascii="Arial" w:hAnsi="Arial" w:cs="Arial"/>
          <w:sz w:val="24"/>
          <w:szCs w:val="24"/>
        </w:rPr>
        <w:t xml:space="preserve">team leaders and charge hands) will review existing asbestos related information in C365 the asbestos compliance data base (asbestos register) </w:t>
      </w:r>
      <w:r w:rsidR="00293248" w:rsidRPr="002F6842">
        <w:rPr>
          <w:rFonts w:ascii="Arial" w:hAnsi="Arial" w:cs="Arial"/>
          <w:sz w:val="24"/>
          <w:szCs w:val="24"/>
        </w:rPr>
        <w:t xml:space="preserve">prior to carrying out any </w:t>
      </w:r>
      <w:r w:rsidR="00D66247" w:rsidRPr="002F6842">
        <w:rPr>
          <w:rFonts w:ascii="Arial" w:hAnsi="Arial" w:cs="Arial"/>
          <w:sz w:val="24"/>
          <w:szCs w:val="24"/>
        </w:rPr>
        <w:t>void</w:t>
      </w:r>
      <w:r w:rsidR="00293248" w:rsidRPr="002F6842">
        <w:rPr>
          <w:rFonts w:ascii="Arial" w:hAnsi="Arial" w:cs="Arial"/>
          <w:sz w:val="24"/>
          <w:szCs w:val="24"/>
        </w:rPr>
        <w:t xml:space="preserve"> works which may involve working on or adjacent to any ACMs within a void property. This is to ensure that any ACMs likely to pose a risk are identified prior to work starting and the details passed on to the relevant operatives or external contractors. </w:t>
      </w:r>
    </w:p>
    <w:p w14:paraId="53A969A7" w14:textId="28661859" w:rsidR="00293248" w:rsidRPr="00C51CEF" w:rsidRDefault="00293248" w:rsidP="00293248">
      <w:pPr>
        <w:ind w:left="720"/>
        <w:rPr>
          <w:rFonts w:ascii="Arial" w:hAnsi="Arial" w:cs="Arial"/>
          <w:sz w:val="24"/>
          <w:szCs w:val="24"/>
        </w:rPr>
      </w:pPr>
      <w:r w:rsidRPr="082F9088">
        <w:rPr>
          <w:rFonts w:ascii="Arial" w:hAnsi="Arial" w:cs="Arial"/>
          <w:sz w:val="24"/>
          <w:szCs w:val="24"/>
        </w:rPr>
        <w:t xml:space="preserve">If there is no suitable asbestos related information available to carry out the work safely, voids will require a targeted </w:t>
      </w:r>
      <w:r w:rsidR="00B13E5E" w:rsidRPr="082F9088">
        <w:rPr>
          <w:rFonts w:ascii="Arial" w:hAnsi="Arial" w:cs="Arial"/>
          <w:sz w:val="24"/>
          <w:szCs w:val="24"/>
        </w:rPr>
        <w:t>refurbishment</w:t>
      </w:r>
      <w:r w:rsidRPr="082F9088">
        <w:rPr>
          <w:rFonts w:ascii="Arial" w:hAnsi="Arial" w:cs="Arial"/>
          <w:sz w:val="24"/>
          <w:szCs w:val="24"/>
        </w:rPr>
        <w:t xml:space="preserve"> survey to facilitate the works </w:t>
      </w:r>
      <w:r w:rsidR="00B13E5E" w:rsidRPr="082F9088">
        <w:rPr>
          <w:rFonts w:ascii="Arial" w:hAnsi="Arial" w:cs="Arial"/>
          <w:sz w:val="24"/>
          <w:szCs w:val="24"/>
        </w:rPr>
        <w:t>with</w:t>
      </w:r>
      <w:r w:rsidRPr="082F9088">
        <w:rPr>
          <w:rFonts w:ascii="Arial" w:hAnsi="Arial" w:cs="Arial"/>
          <w:sz w:val="24"/>
          <w:szCs w:val="24"/>
        </w:rPr>
        <w:t xml:space="preserve"> a management survey to the remainder of the property will be undertaken.</w:t>
      </w:r>
      <w:r w:rsidR="00C91B27" w:rsidRPr="082F9088">
        <w:rPr>
          <w:rFonts w:ascii="Arial" w:hAnsi="Arial" w:cs="Arial"/>
          <w:sz w:val="24"/>
          <w:szCs w:val="24"/>
        </w:rPr>
        <w:t xml:space="preserve"> For best practise</w:t>
      </w:r>
      <w:r w:rsidR="00425FB9" w:rsidRPr="082F9088">
        <w:rPr>
          <w:rFonts w:ascii="Arial" w:hAnsi="Arial" w:cs="Arial"/>
          <w:sz w:val="24"/>
          <w:szCs w:val="24"/>
        </w:rPr>
        <w:t xml:space="preserve"> </w:t>
      </w:r>
      <w:r w:rsidR="00C91B27" w:rsidRPr="082F9088">
        <w:rPr>
          <w:rFonts w:ascii="Arial" w:hAnsi="Arial" w:cs="Arial"/>
          <w:sz w:val="24"/>
          <w:szCs w:val="24"/>
        </w:rPr>
        <w:t xml:space="preserve">it </w:t>
      </w:r>
      <w:r w:rsidR="00425FB9" w:rsidRPr="082F9088">
        <w:rPr>
          <w:rFonts w:ascii="Arial" w:hAnsi="Arial" w:cs="Arial"/>
          <w:sz w:val="24"/>
          <w:szCs w:val="24"/>
        </w:rPr>
        <w:t>sh</w:t>
      </w:r>
      <w:r w:rsidR="00C91B27" w:rsidRPr="082F9088">
        <w:rPr>
          <w:rFonts w:ascii="Arial" w:hAnsi="Arial" w:cs="Arial"/>
          <w:sz w:val="24"/>
          <w:szCs w:val="24"/>
        </w:rPr>
        <w:t xml:space="preserve">ould be advised </w:t>
      </w:r>
      <w:r w:rsidR="00425FB9" w:rsidRPr="082F9088">
        <w:rPr>
          <w:rFonts w:ascii="Arial" w:hAnsi="Arial" w:cs="Arial"/>
          <w:sz w:val="24"/>
          <w:szCs w:val="24"/>
        </w:rPr>
        <w:t xml:space="preserve">that </w:t>
      </w:r>
      <w:r w:rsidR="00C91B27" w:rsidRPr="082F9088">
        <w:rPr>
          <w:rFonts w:ascii="Arial" w:hAnsi="Arial" w:cs="Arial"/>
          <w:sz w:val="24"/>
          <w:szCs w:val="24"/>
        </w:rPr>
        <w:t xml:space="preserve">a full refurbishment </w:t>
      </w:r>
      <w:r w:rsidR="00425FB9" w:rsidRPr="082F9088">
        <w:rPr>
          <w:rFonts w:ascii="Arial" w:hAnsi="Arial" w:cs="Arial"/>
          <w:sz w:val="24"/>
          <w:szCs w:val="24"/>
        </w:rPr>
        <w:t xml:space="preserve">survey </w:t>
      </w:r>
      <w:r w:rsidR="00C91B27" w:rsidRPr="082F9088">
        <w:rPr>
          <w:rFonts w:ascii="Arial" w:hAnsi="Arial" w:cs="Arial"/>
          <w:sz w:val="24"/>
          <w:szCs w:val="24"/>
        </w:rPr>
        <w:t>to void propert</w:t>
      </w:r>
      <w:r w:rsidR="00425FB9" w:rsidRPr="082F9088">
        <w:rPr>
          <w:rFonts w:ascii="Arial" w:hAnsi="Arial" w:cs="Arial"/>
          <w:sz w:val="24"/>
          <w:szCs w:val="24"/>
        </w:rPr>
        <w:t>ies</w:t>
      </w:r>
      <w:r w:rsidR="00BB366B" w:rsidRPr="082F9088">
        <w:rPr>
          <w:rFonts w:ascii="Arial" w:hAnsi="Arial" w:cs="Arial"/>
          <w:sz w:val="24"/>
          <w:szCs w:val="24"/>
        </w:rPr>
        <w:t xml:space="preserve"> </w:t>
      </w:r>
      <w:r w:rsidR="020D4E6D" w:rsidRPr="082F9088">
        <w:rPr>
          <w:rFonts w:ascii="Arial" w:hAnsi="Arial" w:cs="Arial"/>
          <w:sz w:val="24"/>
          <w:szCs w:val="24"/>
        </w:rPr>
        <w:t xml:space="preserve">is undertaken </w:t>
      </w:r>
      <w:r w:rsidR="00442344" w:rsidRPr="082F9088">
        <w:rPr>
          <w:rFonts w:ascii="Arial" w:hAnsi="Arial" w:cs="Arial"/>
          <w:sz w:val="24"/>
          <w:szCs w:val="24"/>
        </w:rPr>
        <w:t>that do not currently</w:t>
      </w:r>
      <w:r w:rsidR="00BB366B" w:rsidRPr="082F9088">
        <w:rPr>
          <w:rFonts w:ascii="Arial" w:hAnsi="Arial" w:cs="Arial"/>
          <w:sz w:val="24"/>
          <w:szCs w:val="24"/>
        </w:rPr>
        <w:t xml:space="preserve"> </w:t>
      </w:r>
      <w:r w:rsidR="79F1B651" w:rsidRPr="082F9088">
        <w:rPr>
          <w:rFonts w:ascii="Arial" w:hAnsi="Arial" w:cs="Arial"/>
          <w:sz w:val="24"/>
          <w:szCs w:val="24"/>
        </w:rPr>
        <w:t xml:space="preserve">have </w:t>
      </w:r>
      <w:r w:rsidR="00BB366B" w:rsidRPr="082F9088">
        <w:rPr>
          <w:rFonts w:ascii="Arial" w:hAnsi="Arial" w:cs="Arial"/>
          <w:sz w:val="24"/>
          <w:szCs w:val="24"/>
        </w:rPr>
        <w:t>a full refurbishment survey</w:t>
      </w:r>
      <w:r w:rsidR="00C91B27" w:rsidRPr="082F9088">
        <w:rPr>
          <w:rFonts w:ascii="Arial" w:hAnsi="Arial" w:cs="Arial"/>
          <w:sz w:val="24"/>
          <w:szCs w:val="24"/>
        </w:rPr>
        <w:t xml:space="preserve"> </w:t>
      </w:r>
      <w:r w:rsidR="008B22FE" w:rsidRPr="082F9088">
        <w:rPr>
          <w:rFonts w:ascii="Arial" w:hAnsi="Arial" w:cs="Arial"/>
          <w:sz w:val="24"/>
          <w:szCs w:val="24"/>
        </w:rPr>
        <w:t>to future proof the asbestos information to that property.</w:t>
      </w:r>
    </w:p>
    <w:p w14:paraId="2546FEEA" w14:textId="03B80960" w:rsidR="00293248" w:rsidRPr="00C51CEF" w:rsidRDefault="00293248" w:rsidP="00293248">
      <w:pPr>
        <w:ind w:left="720"/>
        <w:rPr>
          <w:rFonts w:ascii="Arial" w:hAnsi="Arial" w:cs="Arial"/>
          <w:sz w:val="24"/>
          <w:szCs w:val="24"/>
        </w:rPr>
      </w:pPr>
      <w:r w:rsidRPr="00C51CEF">
        <w:rPr>
          <w:rFonts w:ascii="Arial" w:hAnsi="Arial" w:cs="Arial"/>
          <w:sz w:val="24"/>
          <w:szCs w:val="24"/>
        </w:rPr>
        <w:t xml:space="preserve">Void properties (constructed prior to 2000) which are classed as major works, or those that are newly acquired, will have full R&amp;D surveys </w:t>
      </w:r>
      <w:r w:rsidR="00501373" w:rsidRPr="00C51CEF">
        <w:rPr>
          <w:rFonts w:ascii="Arial" w:hAnsi="Arial" w:cs="Arial"/>
          <w:sz w:val="24"/>
          <w:szCs w:val="24"/>
        </w:rPr>
        <w:t>undertaken</w:t>
      </w:r>
      <w:r w:rsidRPr="00C51CEF">
        <w:rPr>
          <w:rFonts w:ascii="Arial" w:hAnsi="Arial" w:cs="Arial"/>
          <w:sz w:val="24"/>
          <w:szCs w:val="24"/>
        </w:rPr>
        <w:t xml:space="preserve">. The scope for this survey will be defined to the </w:t>
      </w:r>
      <w:r w:rsidR="00435CAF" w:rsidRPr="00C51CEF">
        <w:rPr>
          <w:rFonts w:ascii="Arial" w:hAnsi="Arial" w:cs="Arial"/>
          <w:sz w:val="24"/>
          <w:szCs w:val="24"/>
        </w:rPr>
        <w:t xml:space="preserve">asbestos </w:t>
      </w:r>
      <w:r w:rsidRPr="00C51CEF">
        <w:rPr>
          <w:rFonts w:ascii="Arial" w:hAnsi="Arial" w:cs="Arial"/>
          <w:sz w:val="24"/>
          <w:szCs w:val="24"/>
        </w:rPr>
        <w:t xml:space="preserve">surveyor to ensure all areas where works are likely to take place are covered by intrusive inspection within that survey. This must include details of; floor voids, pipe runs, electrical routes, loft spaces, wall voids and any changes to fitted kitchen and bathroom suites.  </w:t>
      </w:r>
    </w:p>
    <w:p w14:paraId="47727391" w14:textId="48D60749" w:rsidR="00397A1F" w:rsidRPr="002F6842" w:rsidRDefault="00293248" w:rsidP="00D92C48">
      <w:pPr>
        <w:ind w:left="720"/>
        <w:rPr>
          <w:rFonts w:ascii="Arial" w:hAnsi="Arial" w:cs="Arial"/>
          <w:sz w:val="24"/>
          <w:szCs w:val="24"/>
        </w:rPr>
      </w:pPr>
      <w:r w:rsidRPr="00C51CEF">
        <w:rPr>
          <w:rFonts w:ascii="Arial" w:hAnsi="Arial" w:cs="Arial"/>
          <w:sz w:val="24"/>
          <w:szCs w:val="24"/>
        </w:rPr>
        <w:t xml:space="preserve">Note: If the void </w:t>
      </w:r>
      <w:r w:rsidR="006F779D" w:rsidRPr="00C51CEF">
        <w:rPr>
          <w:rFonts w:ascii="Arial" w:hAnsi="Arial" w:cs="Arial"/>
          <w:sz w:val="24"/>
          <w:szCs w:val="24"/>
        </w:rPr>
        <w:t xml:space="preserve">has been classed by the </w:t>
      </w:r>
      <w:r w:rsidR="00410E7F" w:rsidRPr="00C51CEF">
        <w:rPr>
          <w:rFonts w:ascii="Arial" w:hAnsi="Arial" w:cs="Arial"/>
          <w:sz w:val="24"/>
          <w:szCs w:val="24"/>
        </w:rPr>
        <w:t xml:space="preserve">voids team as </w:t>
      </w:r>
      <w:r w:rsidRPr="00C51CEF">
        <w:rPr>
          <w:rFonts w:ascii="Arial" w:hAnsi="Arial" w:cs="Arial"/>
          <w:sz w:val="24"/>
          <w:szCs w:val="24"/>
        </w:rPr>
        <w:t>only requir</w:t>
      </w:r>
      <w:r w:rsidR="00410E7F" w:rsidRPr="00C51CEF">
        <w:rPr>
          <w:rFonts w:ascii="Arial" w:hAnsi="Arial" w:cs="Arial"/>
          <w:sz w:val="24"/>
          <w:szCs w:val="24"/>
        </w:rPr>
        <w:t>ing</w:t>
      </w:r>
      <w:r w:rsidRPr="00C51CEF">
        <w:rPr>
          <w:rFonts w:ascii="Arial" w:hAnsi="Arial" w:cs="Arial"/>
          <w:sz w:val="24"/>
          <w:szCs w:val="24"/>
        </w:rPr>
        <w:t xml:space="preserve"> standard safety checks (gas, electric and EPC), and there is </w:t>
      </w:r>
      <w:r w:rsidR="00410E7F" w:rsidRPr="00C51CEF">
        <w:rPr>
          <w:rFonts w:ascii="Arial" w:hAnsi="Arial" w:cs="Arial"/>
          <w:sz w:val="24"/>
          <w:szCs w:val="24"/>
        </w:rPr>
        <w:t>NO</w:t>
      </w:r>
      <w:r w:rsidRPr="00C51CEF">
        <w:rPr>
          <w:rFonts w:ascii="Arial" w:hAnsi="Arial" w:cs="Arial"/>
          <w:sz w:val="24"/>
          <w:szCs w:val="24"/>
        </w:rPr>
        <w:t xml:space="preserve"> </w:t>
      </w:r>
      <w:r w:rsidR="0062780B" w:rsidRPr="00C51CEF">
        <w:rPr>
          <w:rFonts w:ascii="Arial" w:hAnsi="Arial" w:cs="Arial"/>
          <w:sz w:val="24"/>
          <w:szCs w:val="24"/>
        </w:rPr>
        <w:t>in</w:t>
      </w:r>
      <w:r w:rsidR="00384E20" w:rsidRPr="00C51CEF">
        <w:rPr>
          <w:rFonts w:ascii="Arial" w:hAnsi="Arial" w:cs="Arial"/>
          <w:sz w:val="24"/>
          <w:szCs w:val="24"/>
        </w:rPr>
        <w:t>trusive</w:t>
      </w:r>
      <w:r w:rsidRPr="00C51CEF">
        <w:rPr>
          <w:rFonts w:ascii="Arial" w:hAnsi="Arial" w:cs="Arial"/>
          <w:sz w:val="24"/>
          <w:szCs w:val="24"/>
        </w:rPr>
        <w:t xml:space="preserve"> work, an asbestos </w:t>
      </w:r>
      <w:r w:rsidR="00972E70" w:rsidRPr="00C51CEF">
        <w:rPr>
          <w:rFonts w:ascii="Arial" w:hAnsi="Arial" w:cs="Arial"/>
          <w:sz w:val="24"/>
          <w:szCs w:val="24"/>
        </w:rPr>
        <w:t xml:space="preserve">refurbishment </w:t>
      </w:r>
      <w:r w:rsidRPr="00C51CEF">
        <w:rPr>
          <w:rFonts w:ascii="Arial" w:hAnsi="Arial" w:cs="Arial"/>
          <w:sz w:val="24"/>
          <w:szCs w:val="24"/>
        </w:rPr>
        <w:t xml:space="preserve">survey </w:t>
      </w:r>
      <w:r w:rsidR="00972E70" w:rsidRPr="00C51CEF">
        <w:rPr>
          <w:rFonts w:ascii="Arial" w:hAnsi="Arial" w:cs="Arial"/>
          <w:sz w:val="24"/>
          <w:szCs w:val="24"/>
        </w:rPr>
        <w:t xml:space="preserve">will not be </w:t>
      </w:r>
      <w:r w:rsidR="006660C4" w:rsidRPr="00C51CEF">
        <w:rPr>
          <w:rFonts w:ascii="Arial" w:hAnsi="Arial" w:cs="Arial"/>
          <w:sz w:val="24"/>
          <w:szCs w:val="24"/>
        </w:rPr>
        <w:t>required</w:t>
      </w:r>
      <w:r w:rsidRPr="00C51CEF">
        <w:rPr>
          <w:rFonts w:ascii="Arial" w:hAnsi="Arial" w:cs="Arial"/>
          <w:sz w:val="24"/>
          <w:szCs w:val="24"/>
        </w:rPr>
        <w:t xml:space="preserve">. (However, </w:t>
      </w:r>
      <w:r w:rsidR="0093747B" w:rsidRPr="00C51CEF">
        <w:rPr>
          <w:rFonts w:ascii="Arial" w:hAnsi="Arial" w:cs="Arial"/>
          <w:sz w:val="24"/>
          <w:szCs w:val="24"/>
        </w:rPr>
        <w:t xml:space="preserve">to future proof </w:t>
      </w:r>
      <w:r w:rsidR="00812A3E" w:rsidRPr="00C51CEF">
        <w:rPr>
          <w:rFonts w:ascii="Arial" w:hAnsi="Arial" w:cs="Arial"/>
          <w:sz w:val="24"/>
          <w:szCs w:val="24"/>
        </w:rPr>
        <w:t xml:space="preserve">property information </w:t>
      </w:r>
      <w:r w:rsidRPr="00C51CEF">
        <w:rPr>
          <w:rFonts w:ascii="Arial" w:hAnsi="Arial" w:cs="Arial"/>
          <w:sz w:val="24"/>
          <w:szCs w:val="24"/>
        </w:rPr>
        <w:t xml:space="preserve">a management survey </w:t>
      </w:r>
      <w:r w:rsidR="00B81129" w:rsidRPr="00C51CEF">
        <w:rPr>
          <w:rFonts w:ascii="Arial" w:hAnsi="Arial" w:cs="Arial"/>
          <w:sz w:val="24"/>
          <w:szCs w:val="24"/>
        </w:rPr>
        <w:t>will</w:t>
      </w:r>
      <w:r w:rsidRPr="00C51CEF">
        <w:rPr>
          <w:rFonts w:ascii="Arial" w:hAnsi="Arial" w:cs="Arial"/>
          <w:sz w:val="24"/>
          <w:szCs w:val="24"/>
        </w:rPr>
        <w:t xml:space="preserve"> be commissioned as part of the wider surveying strategy and plan to increase the volume and quality of asbestos related information).</w:t>
      </w:r>
    </w:p>
    <w:p w14:paraId="3BF2E135" w14:textId="280952C2" w:rsidR="008C4A3A" w:rsidRPr="002A1286" w:rsidRDefault="008C4A3A" w:rsidP="004B4B6F">
      <w:pPr>
        <w:ind w:left="720" w:hanging="720"/>
        <w:rPr>
          <w:rFonts w:ascii="Arial" w:hAnsi="Arial" w:cs="Arial"/>
          <w:sz w:val="24"/>
          <w:szCs w:val="24"/>
        </w:rPr>
      </w:pPr>
      <w:r w:rsidRPr="082F9088">
        <w:rPr>
          <w:rFonts w:ascii="Arial" w:hAnsi="Arial" w:cs="Arial"/>
          <w:sz w:val="24"/>
          <w:szCs w:val="24"/>
        </w:rPr>
        <w:t>6.6</w:t>
      </w:r>
      <w:r>
        <w:tab/>
      </w:r>
      <w:r w:rsidR="004B4B6F" w:rsidRPr="082F9088">
        <w:rPr>
          <w:rFonts w:ascii="Arial" w:eastAsia="Times New Roman" w:hAnsi="Arial" w:cs="Arial"/>
          <w:b/>
          <w:bCs/>
          <w:sz w:val="24"/>
          <w:szCs w:val="24"/>
          <w:lang w:val="en-US"/>
        </w:rPr>
        <w:t>Planned</w:t>
      </w:r>
      <w:r w:rsidR="004B4B6F" w:rsidRPr="082F9088">
        <w:rPr>
          <w:rFonts w:ascii="Arial" w:eastAsia="Times New Roman" w:hAnsi="Arial" w:cs="Arial"/>
          <w:sz w:val="24"/>
          <w:szCs w:val="24"/>
          <w:lang w:val="en-US"/>
        </w:rPr>
        <w:t xml:space="preserve"> </w:t>
      </w:r>
      <w:r w:rsidR="00C941DD" w:rsidRPr="082F9088">
        <w:rPr>
          <w:rFonts w:ascii="Arial" w:eastAsia="Times New Roman" w:hAnsi="Arial" w:cs="Arial"/>
          <w:sz w:val="24"/>
          <w:szCs w:val="24"/>
          <w:lang w:val="en-US"/>
        </w:rPr>
        <w:t>–</w:t>
      </w:r>
      <w:r w:rsidR="004B4B6F" w:rsidRPr="082F9088">
        <w:rPr>
          <w:rFonts w:ascii="Arial" w:eastAsia="Times New Roman" w:hAnsi="Arial" w:cs="Arial"/>
          <w:sz w:val="24"/>
          <w:szCs w:val="24"/>
          <w:lang w:val="en-US"/>
        </w:rPr>
        <w:t xml:space="preserve"> </w:t>
      </w:r>
      <w:r w:rsidR="00C941DD" w:rsidRPr="082F9088">
        <w:rPr>
          <w:rFonts w:ascii="Arial" w:eastAsia="Times New Roman" w:hAnsi="Arial" w:cs="Arial"/>
          <w:sz w:val="24"/>
          <w:szCs w:val="24"/>
          <w:lang w:val="en-US"/>
        </w:rPr>
        <w:t xml:space="preserve">The Client will review existing asbestos related information in C365 the asbestos compliance data base (asbestos register) prior to starting </w:t>
      </w:r>
      <w:r w:rsidR="0088660D" w:rsidRPr="082F9088">
        <w:rPr>
          <w:rFonts w:ascii="Arial" w:eastAsia="Times New Roman" w:hAnsi="Arial" w:cs="Arial"/>
          <w:sz w:val="24"/>
          <w:szCs w:val="24"/>
          <w:lang w:val="en-US"/>
        </w:rPr>
        <w:t xml:space="preserve">as part of the </w:t>
      </w:r>
      <w:r w:rsidR="00A35DCC" w:rsidRPr="082F9088">
        <w:rPr>
          <w:rFonts w:ascii="Arial" w:eastAsia="Times New Roman" w:hAnsi="Arial" w:cs="Arial"/>
          <w:sz w:val="24"/>
          <w:szCs w:val="24"/>
          <w:lang w:val="en-US"/>
        </w:rPr>
        <w:t xml:space="preserve">gathering pre-construction information </w:t>
      </w:r>
      <w:r w:rsidR="00E414C4" w:rsidRPr="082F9088">
        <w:rPr>
          <w:rFonts w:ascii="Arial" w:eastAsia="Times New Roman" w:hAnsi="Arial" w:cs="Arial"/>
          <w:sz w:val="24"/>
          <w:szCs w:val="24"/>
          <w:lang w:val="en-US"/>
        </w:rPr>
        <w:t>to see if any suitable and sufficient asbestos surveys are held</w:t>
      </w:r>
      <w:r w:rsidR="00A35DCC" w:rsidRPr="082F9088">
        <w:rPr>
          <w:rFonts w:ascii="Arial" w:eastAsia="Times New Roman" w:hAnsi="Arial" w:cs="Arial"/>
          <w:sz w:val="24"/>
          <w:szCs w:val="24"/>
          <w:lang w:val="en-US"/>
        </w:rPr>
        <w:t>.</w:t>
      </w:r>
      <w:r w:rsidR="00C941DD" w:rsidRPr="082F9088">
        <w:rPr>
          <w:rFonts w:ascii="Arial" w:eastAsia="Times New Roman" w:hAnsi="Arial" w:cs="Arial"/>
          <w:sz w:val="24"/>
          <w:szCs w:val="24"/>
          <w:lang w:val="en-US"/>
        </w:rPr>
        <w:t xml:space="preserve"> </w:t>
      </w:r>
      <w:r w:rsidR="00996F68" w:rsidRPr="082F9088">
        <w:rPr>
          <w:rFonts w:ascii="Arial" w:eastAsia="Times New Roman" w:hAnsi="Arial" w:cs="Arial"/>
          <w:sz w:val="24"/>
          <w:szCs w:val="24"/>
          <w:lang w:val="en-US"/>
        </w:rPr>
        <w:t xml:space="preserve">If there are properties without suitable </w:t>
      </w:r>
      <w:r w:rsidR="00996F68" w:rsidRPr="082F9088">
        <w:rPr>
          <w:rFonts w:ascii="Arial" w:eastAsia="Times New Roman" w:hAnsi="Arial" w:cs="Arial"/>
          <w:sz w:val="24"/>
          <w:szCs w:val="24"/>
          <w:lang w:val="en-US"/>
        </w:rPr>
        <w:lastRenderedPageBreak/>
        <w:t>and sufficient asbestos information or no survey information</w:t>
      </w:r>
      <w:r w:rsidR="00B129FA" w:rsidRPr="082F9088">
        <w:rPr>
          <w:rFonts w:ascii="Arial" w:eastAsia="Times New Roman" w:hAnsi="Arial" w:cs="Arial"/>
          <w:sz w:val="24"/>
          <w:szCs w:val="24"/>
          <w:lang w:val="en-US"/>
        </w:rPr>
        <w:t>,</w:t>
      </w:r>
      <w:r w:rsidR="004B4B6F" w:rsidRPr="082F9088">
        <w:rPr>
          <w:rFonts w:ascii="Arial" w:eastAsia="Times New Roman" w:hAnsi="Arial" w:cs="Arial"/>
          <w:sz w:val="24"/>
          <w:szCs w:val="24"/>
          <w:lang w:val="en-US"/>
        </w:rPr>
        <w:t xml:space="preserve"> </w:t>
      </w:r>
      <w:r w:rsidR="0029089D" w:rsidRPr="082F9088">
        <w:rPr>
          <w:rFonts w:ascii="Arial" w:eastAsia="Times New Roman" w:hAnsi="Arial" w:cs="Arial"/>
          <w:sz w:val="24"/>
          <w:szCs w:val="24"/>
          <w:lang w:val="en-US"/>
        </w:rPr>
        <w:t>the client will inform</w:t>
      </w:r>
      <w:r w:rsidR="00A637C2" w:rsidRPr="082F9088">
        <w:rPr>
          <w:rFonts w:ascii="Arial" w:eastAsia="Times New Roman" w:hAnsi="Arial" w:cs="Arial"/>
          <w:sz w:val="24"/>
          <w:szCs w:val="24"/>
          <w:lang w:val="en-US"/>
        </w:rPr>
        <w:t xml:space="preserve"> the asbestos team </w:t>
      </w:r>
      <w:r w:rsidR="004B4B6F" w:rsidRPr="082F9088">
        <w:rPr>
          <w:rFonts w:ascii="Arial" w:eastAsia="Times New Roman" w:hAnsi="Arial" w:cs="Arial"/>
          <w:sz w:val="24"/>
          <w:szCs w:val="24"/>
          <w:lang w:val="en-US"/>
        </w:rPr>
        <w:t xml:space="preserve">that a program of planned works </w:t>
      </w:r>
      <w:r w:rsidR="00060B08" w:rsidRPr="082F9088">
        <w:rPr>
          <w:rFonts w:ascii="Arial" w:eastAsia="Times New Roman" w:hAnsi="Arial" w:cs="Arial"/>
          <w:sz w:val="24"/>
          <w:szCs w:val="24"/>
          <w:lang w:val="en-US"/>
        </w:rPr>
        <w:t>is</w:t>
      </w:r>
      <w:r w:rsidR="004B4B6F" w:rsidRPr="082F9088">
        <w:rPr>
          <w:rFonts w:ascii="Arial" w:eastAsia="Times New Roman" w:hAnsi="Arial" w:cs="Arial"/>
          <w:sz w:val="24"/>
          <w:szCs w:val="24"/>
          <w:lang w:val="en-US"/>
        </w:rPr>
        <w:t xml:space="preserve"> to be carried out</w:t>
      </w:r>
      <w:r w:rsidR="00A637C2" w:rsidRPr="082F9088">
        <w:rPr>
          <w:rFonts w:ascii="Arial" w:eastAsia="Times New Roman" w:hAnsi="Arial" w:cs="Arial"/>
          <w:sz w:val="24"/>
          <w:szCs w:val="24"/>
          <w:lang w:val="en-US"/>
        </w:rPr>
        <w:t>.</w:t>
      </w:r>
      <w:r w:rsidR="004B4B6F" w:rsidRPr="082F9088">
        <w:rPr>
          <w:rFonts w:ascii="Arial" w:eastAsia="Times New Roman" w:hAnsi="Arial" w:cs="Arial"/>
          <w:sz w:val="24"/>
          <w:szCs w:val="24"/>
          <w:lang w:val="en-US"/>
        </w:rPr>
        <w:t xml:space="preserve"> </w:t>
      </w:r>
      <w:r w:rsidR="00A637C2" w:rsidRPr="082F9088">
        <w:rPr>
          <w:rFonts w:ascii="Arial" w:eastAsia="Times New Roman" w:hAnsi="Arial" w:cs="Arial"/>
          <w:sz w:val="24"/>
          <w:szCs w:val="24"/>
          <w:lang w:val="en-US"/>
        </w:rPr>
        <w:t>A</w:t>
      </w:r>
      <w:r w:rsidR="004B4B6F" w:rsidRPr="082F9088">
        <w:rPr>
          <w:rFonts w:ascii="Arial" w:eastAsia="Times New Roman" w:hAnsi="Arial" w:cs="Arial"/>
          <w:sz w:val="24"/>
          <w:szCs w:val="24"/>
          <w:lang w:val="en-US"/>
        </w:rPr>
        <w:t xml:space="preserve"> planning meeting is to be undertaken with the project officer for the scheme that includes the Asbestos Team and Asbestos Surveying Consultant to agree scope</w:t>
      </w:r>
      <w:r w:rsidR="00C16A3E" w:rsidRPr="082F9088">
        <w:rPr>
          <w:rFonts w:ascii="Arial" w:eastAsia="Times New Roman" w:hAnsi="Arial" w:cs="Arial"/>
          <w:sz w:val="24"/>
          <w:szCs w:val="24"/>
          <w:lang w:val="en-US"/>
        </w:rPr>
        <w:t>(s)</w:t>
      </w:r>
      <w:r w:rsidR="004B4B6F" w:rsidRPr="082F9088">
        <w:rPr>
          <w:rFonts w:ascii="Arial" w:eastAsia="Times New Roman" w:hAnsi="Arial" w:cs="Arial"/>
          <w:sz w:val="24"/>
          <w:szCs w:val="24"/>
          <w:lang w:val="en-US"/>
        </w:rPr>
        <w:t xml:space="preserve"> of surveys and a timetable for completion. Following the pre-start meeting where survey scopes have been agreed the schedule of addresses for a scheme should be sent to the Asbestos Team with a </w:t>
      </w:r>
      <w:r w:rsidR="44DFEC40" w:rsidRPr="082F9088">
        <w:rPr>
          <w:rFonts w:ascii="Arial" w:eastAsia="Times New Roman" w:hAnsi="Arial" w:cs="Arial"/>
          <w:sz w:val="24"/>
          <w:szCs w:val="24"/>
          <w:lang w:val="en-US"/>
        </w:rPr>
        <w:t>minimum of</w:t>
      </w:r>
      <w:r w:rsidR="004B4B6F" w:rsidRPr="082F9088">
        <w:rPr>
          <w:rFonts w:ascii="Arial" w:eastAsia="Times New Roman" w:hAnsi="Arial" w:cs="Arial"/>
          <w:sz w:val="24"/>
          <w:szCs w:val="24"/>
          <w:lang w:val="en-US"/>
        </w:rPr>
        <w:t xml:space="preserve"> 6 weeks’ notice from the proposed start date of the works. Where necessary (for example, planned</w:t>
      </w:r>
      <w:r w:rsidR="007075BE" w:rsidRPr="082F9088">
        <w:rPr>
          <w:rFonts w:ascii="Arial" w:eastAsia="Times New Roman" w:hAnsi="Arial" w:cs="Arial"/>
          <w:sz w:val="24"/>
          <w:szCs w:val="24"/>
          <w:lang w:val="en-US"/>
        </w:rPr>
        <w:t xml:space="preserve"> scheme</w:t>
      </w:r>
      <w:r w:rsidR="004B4B6F" w:rsidRPr="082F9088">
        <w:rPr>
          <w:rFonts w:ascii="Arial" w:eastAsia="Times New Roman" w:hAnsi="Arial" w:cs="Arial"/>
          <w:sz w:val="24"/>
          <w:szCs w:val="24"/>
          <w:lang w:val="en-US"/>
        </w:rPr>
        <w:t xml:space="preserve"> works), the </w:t>
      </w:r>
      <w:r w:rsidR="00CD5AF5" w:rsidRPr="082F9088">
        <w:rPr>
          <w:rFonts w:ascii="Arial" w:eastAsia="Times New Roman" w:hAnsi="Arial" w:cs="Arial"/>
          <w:sz w:val="24"/>
          <w:szCs w:val="24"/>
          <w:lang w:val="en-US"/>
        </w:rPr>
        <w:t>Asbestos Team</w:t>
      </w:r>
      <w:r w:rsidR="00C6775A" w:rsidRPr="082F9088">
        <w:rPr>
          <w:rFonts w:ascii="Arial" w:eastAsia="Times New Roman" w:hAnsi="Arial" w:cs="Arial"/>
          <w:sz w:val="24"/>
          <w:szCs w:val="24"/>
          <w:lang w:val="en-US"/>
        </w:rPr>
        <w:t xml:space="preserve"> </w:t>
      </w:r>
      <w:r w:rsidR="004B4B6F" w:rsidRPr="082F9088">
        <w:rPr>
          <w:rFonts w:ascii="Arial" w:eastAsia="Times New Roman" w:hAnsi="Arial" w:cs="Arial"/>
          <w:sz w:val="24"/>
          <w:szCs w:val="24"/>
          <w:lang w:val="en-US"/>
        </w:rPr>
        <w:t xml:space="preserve">will </w:t>
      </w:r>
      <w:r w:rsidR="00F567A6" w:rsidRPr="082F9088">
        <w:rPr>
          <w:rFonts w:ascii="Arial" w:eastAsia="Times New Roman" w:hAnsi="Arial" w:cs="Arial"/>
          <w:sz w:val="24"/>
          <w:szCs w:val="24"/>
          <w:lang w:val="en-US"/>
        </w:rPr>
        <w:t>require</w:t>
      </w:r>
      <w:r w:rsidR="004B4B6F" w:rsidRPr="082F9088">
        <w:rPr>
          <w:rFonts w:ascii="Arial" w:eastAsia="Times New Roman" w:hAnsi="Arial" w:cs="Arial"/>
          <w:sz w:val="24"/>
          <w:szCs w:val="24"/>
          <w:lang w:val="en-US"/>
        </w:rPr>
        <w:t xml:space="preserve"> the property information </w:t>
      </w:r>
      <w:r w:rsidR="00F567A6" w:rsidRPr="082F9088">
        <w:rPr>
          <w:rFonts w:ascii="Arial" w:eastAsia="Times New Roman" w:hAnsi="Arial" w:cs="Arial"/>
          <w:sz w:val="24"/>
          <w:szCs w:val="24"/>
          <w:lang w:val="en-US"/>
        </w:rPr>
        <w:t xml:space="preserve">(in agreed spread sheet template) </w:t>
      </w:r>
      <w:r w:rsidR="004B4B6F" w:rsidRPr="082F9088">
        <w:rPr>
          <w:rFonts w:ascii="Arial" w:eastAsia="Times New Roman" w:hAnsi="Arial" w:cs="Arial"/>
          <w:sz w:val="24"/>
          <w:szCs w:val="24"/>
          <w:lang w:val="en-US"/>
        </w:rPr>
        <w:t xml:space="preserve">from the </w:t>
      </w:r>
      <w:r w:rsidR="00D62327" w:rsidRPr="082F9088">
        <w:rPr>
          <w:rFonts w:ascii="Arial" w:eastAsia="Times New Roman" w:hAnsi="Arial" w:cs="Arial"/>
          <w:sz w:val="24"/>
          <w:szCs w:val="24"/>
          <w:lang w:val="en-US"/>
        </w:rPr>
        <w:t>Client</w:t>
      </w:r>
      <w:r w:rsidR="004B4B6F" w:rsidRPr="082F9088">
        <w:rPr>
          <w:rFonts w:ascii="Arial" w:eastAsia="Times New Roman" w:hAnsi="Arial" w:cs="Arial"/>
          <w:sz w:val="24"/>
          <w:szCs w:val="24"/>
          <w:lang w:val="en-US"/>
        </w:rPr>
        <w:t xml:space="preserve"> as an agreed priority batch list of addresses and issue properties on an ongoing basis based on the priority to the Asbestos Surveying Consultant.</w:t>
      </w:r>
      <w:r w:rsidR="00277FC7" w:rsidRPr="082F9088">
        <w:rPr>
          <w:rFonts w:ascii="Arial" w:eastAsia="Times New Roman" w:hAnsi="Arial" w:cs="Arial"/>
          <w:sz w:val="24"/>
          <w:szCs w:val="24"/>
          <w:lang w:val="en-US"/>
        </w:rPr>
        <w:t xml:space="preserve"> This will manage expectations for all parties.</w:t>
      </w:r>
    </w:p>
    <w:p w14:paraId="7241C2DB" w14:textId="0AB0956B" w:rsidR="00491279" w:rsidRPr="002A1286" w:rsidRDefault="004B4B6F" w:rsidP="00D92C48">
      <w:pPr>
        <w:ind w:left="720"/>
        <w:rPr>
          <w:rFonts w:ascii="Arial" w:hAnsi="Arial" w:cs="Arial"/>
          <w:sz w:val="24"/>
          <w:szCs w:val="24"/>
        </w:rPr>
      </w:pPr>
      <w:r w:rsidRPr="002A1286">
        <w:rPr>
          <w:rFonts w:ascii="Arial" w:hAnsi="Arial" w:cs="Arial"/>
          <w:sz w:val="24"/>
          <w:szCs w:val="24"/>
        </w:rPr>
        <w:t xml:space="preserve">Surveys will be required to 100% of properties in planned works programme </w:t>
      </w:r>
      <w:r w:rsidR="00493F02" w:rsidRPr="002A1286">
        <w:rPr>
          <w:rFonts w:ascii="Arial" w:hAnsi="Arial" w:cs="Arial"/>
          <w:sz w:val="24"/>
          <w:szCs w:val="24"/>
        </w:rPr>
        <w:t xml:space="preserve">for </w:t>
      </w:r>
      <w:r w:rsidR="00B936DD" w:rsidRPr="002A1286">
        <w:rPr>
          <w:rFonts w:ascii="Arial" w:hAnsi="Arial" w:cs="Arial"/>
          <w:sz w:val="24"/>
          <w:szCs w:val="24"/>
        </w:rPr>
        <w:t xml:space="preserve">houses and </w:t>
      </w:r>
      <w:r w:rsidR="009D0299" w:rsidRPr="002A1286">
        <w:rPr>
          <w:rFonts w:ascii="Arial" w:hAnsi="Arial" w:cs="Arial"/>
          <w:sz w:val="24"/>
          <w:szCs w:val="24"/>
        </w:rPr>
        <w:t>low-level</w:t>
      </w:r>
      <w:r w:rsidR="00B936DD" w:rsidRPr="002A1286">
        <w:rPr>
          <w:rFonts w:ascii="Arial" w:hAnsi="Arial" w:cs="Arial"/>
          <w:sz w:val="24"/>
          <w:szCs w:val="24"/>
        </w:rPr>
        <w:t xml:space="preserve"> flats,</w:t>
      </w:r>
      <w:r w:rsidRPr="002A1286">
        <w:rPr>
          <w:rFonts w:ascii="Arial" w:hAnsi="Arial" w:cs="Arial"/>
          <w:sz w:val="24"/>
          <w:szCs w:val="24"/>
        </w:rPr>
        <w:t xml:space="preserve"> NO </w:t>
      </w:r>
      <w:bookmarkStart w:id="5" w:name="_Hlk143165805"/>
      <w:r w:rsidRPr="002A1286">
        <w:rPr>
          <w:rFonts w:ascii="Arial" w:hAnsi="Arial" w:cs="Arial"/>
          <w:sz w:val="24"/>
          <w:szCs w:val="24"/>
        </w:rPr>
        <w:t xml:space="preserve">extrapolation of survey data to be used from one property to another </w:t>
      </w:r>
      <w:bookmarkEnd w:id="5"/>
      <w:r w:rsidRPr="002A1286">
        <w:rPr>
          <w:rFonts w:ascii="Arial" w:hAnsi="Arial" w:cs="Arial"/>
          <w:sz w:val="24"/>
          <w:szCs w:val="24"/>
        </w:rPr>
        <w:t>on a road/street.</w:t>
      </w:r>
      <w:r w:rsidR="00B936DD" w:rsidRPr="002A1286">
        <w:rPr>
          <w:rFonts w:ascii="Arial" w:hAnsi="Arial" w:cs="Arial"/>
          <w:sz w:val="24"/>
          <w:szCs w:val="24"/>
        </w:rPr>
        <w:t xml:space="preserve"> Where </w:t>
      </w:r>
      <w:r w:rsidR="00DD097D" w:rsidRPr="002A1286">
        <w:rPr>
          <w:rFonts w:ascii="Arial" w:hAnsi="Arial" w:cs="Arial"/>
          <w:sz w:val="24"/>
          <w:szCs w:val="24"/>
        </w:rPr>
        <w:t xml:space="preserve">works to multi story blocks </w:t>
      </w:r>
      <w:r w:rsidR="00414E7C" w:rsidRPr="002A1286">
        <w:rPr>
          <w:rFonts w:ascii="Arial" w:hAnsi="Arial" w:cs="Arial"/>
          <w:sz w:val="24"/>
          <w:szCs w:val="24"/>
        </w:rPr>
        <w:t>are being undertaken, depending on the extent of disturbance</w:t>
      </w:r>
      <w:r w:rsidR="00C1165C" w:rsidRPr="002A1286">
        <w:rPr>
          <w:rFonts w:ascii="Arial" w:hAnsi="Arial" w:cs="Arial"/>
          <w:sz w:val="24"/>
          <w:szCs w:val="24"/>
        </w:rPr>
        <w:t xml:space="preserve"> (</w:t>
      </w:r>
      <w:r w:rsidR="00DA7763" w:rsidRPr="002A1286">
        <w:rPr>
          <w:rFonts w:ascii="Arial" w:hAnsi="Arial" w:cs="Arial"/>
          <w:sz w:val="24"/>
          <w:szCs w:val="24"/>
        </w:rPr>
        <w:t>i.e.,</w:t>
      </w:r>
      <w:r w:rsidR="00C1165C" w:rsidRPr="002A1286">
        <w:rPr>
          <w:rFonts w:ascii="Arial" w:hAnsi="Arial" w:cs="Arial"/>
          <w:sz w:val="24"/>
          <w:szCs w:val="24"/>
        </w:rPr>
        <w:t xml:space="preserve"> remove and refit sink/toilet)</w:t>
      </w:r>
      <w:r w:rsidR="00414E7C" w:rsidRPr="002A1286">
        <w:rPr>
          <w:rFonts w:ascii="Arial" w:hAnsi="Arial" w:cs="Arial"/>
          <w:sz w:val="24"/>
          <w:szCs w:val="24"/>
        </w:rPr>
        <w:t xml:space="preserve"> </w:t>
      </w:r>
      <w:r w:rsidR="0075712E" w:rsidRPr="002A1286">
        <w:rPr>
          <w:rFonts w:ascii="Arial" w:hAnsi="Arial" w:cs="Arial"/>
          <w:sz w:val="24"/>
          <w:szCs w:val="24"/>
        </w:rPr>
        <w:t xml:space="preserve">it would be </w:t>
      </w:r>
      <w:r w:rsidR="00792000" w:rsidRPr="002A1286">
        <w:rPr>
          <w:rFonts w:ascii="Arial" w:hAnsi="Arial" w:cs="Arial"/>
          <w:sz w:val="24"/>
          <w:szCs w:val="24"/>
        </w:rPr>
        <w:t>reasonable and practicable</w:t>
      </w:r>
      <w:r w:rsidR="0075712E" w:rsidRPr="002A1286">
        <w:rPr>
          <w:rFonts w:ascii="Arial" w:hAnsi="Arial" w:cs="Arial"/>
          <w:sz w:val="24"/>
          <w:szCs w:val="24"/>
        </w:rPr>
        <w:t xml:space="preserve"> </w:t>
      </w:r>
      <w:r w:rsidR="009D0299" w:rsidRPr="002A1286">
        <w:rPr>
          <w:rFonts w:ascii="Arial" w:hAnsi="Arial" w:cs="Arial"/>
          <w:sz w:val="24"/>
          <w:szCs w:val="24"/>
        </w:rPr>
        <w:t xml:space="preserve">for the </w:t>
      </w:r>
      <w:r w:rsidR="0075712E" w:rsidRPr="002A1286">
        <w:rPr>
          <w:rFonts w:ascii="Arial" w:hAnsi="Arial" w:cs="Arial"/>
          <w:sz w:val="24"/>
          <w:szCs w:val="24"/>
        </w:rPr>
        <w:t xml:space="preserve">extrapolation of survey data to be used from one </w:t>
      </w:r>
      <w:r w:rsidR="009F288E" w:rsidRPr="002A1286">
        <w:rPr>
          <w:rFonts w:ascii="Arial" w:hAnsi="Arial" w:cs="Arial"/>
          <w:sz w:val="24"/>
          <w:szCs w:val="24"/>
        </w:rPr>
        <w:t>flat</w:t>
      </w:r>
      <w:r w:rsidR="0075712E" w:rsidRPr="002A1286">
        <w:rPr>
          <w:rFonts w:ascii="Arial" w:hAnsi="Arial" w:cs="Arial"/>
          <w:sz w:val="24"/>
          <w:szCs w:val="24"/>
        </w:rPr>
        <w:t xml:space="preserve"> to another</w:t>
      </w:r>
      <w:r w:rsidR="009D0299" w:rsidRPr="002A1286">
        <w:rPr>
          <w:rFonts w:ascii="Arial" w:hAnsi="Arial" w:cs="Arial"/>
          <w:sz w:val="24"/>
          <w:szCs w:val="24"/>
        </w:rPr>
        <w:t xml:space="preserve"> within the same block</w:t>
      </w:r>
      <w:r w:rsidR="00BC778F" w:rsidRPr="002A1286">
        <w:rPr>
          <w:rFonts w:ascii="Arial" w:hAnsi="Arial" w:cs="Arial"/>
          <w:sz w:val="24"/>
          <w:szCs w:val="24"/>
        </w:rPr>
        <w:t xml:space="preserve"> under the guidance from the asbestos team</w:t>
      </w:r>
      <w:r w:rsidR="009D0299" w:rsidRPr="002A1286">
        <w:rPr>
          <w:rFonts w:ascii="Arial" w:hAnsi="Arial" w:cs="Arial"/>
          <w:sz w:val="24"/>
          <w:szCs w:val="24"/>
        </w:rPr>
        <w:t>.</w:t>
      </w:r>
    </w:p>
    <w:p w14:paraId="7C7D135B" w14:textId="77777777" w:rsidR="00B661D2" w:rsidRPr="002A1286" w:rsidRDefault="006E063D" w:rsidP="00397A1F">
      <w:pPr>
        <w:spacing w:before="240"/>
        <w:ind w:left="720" w:hanging="720"/>
        <w:rPr>
          <w:rFonts w:ascii="Arial" w:hAnsi="Arial" w:cs="Arial"/>
          <w:b/>
          <w:sz w:val="28"/>
          <w:szCs w:val="24"/>
        </w:rPr>
      </w:pPr>
      <w:r w:rsidRPr="002A1286">
        <w:rPr>
          <w:rFonts w:ascii="Arial" w:hAnsi="Arial" w:cs="Arial"/>
          <w:b/>
          <w:sz w:val="28"/>
          <w:szCs w:val="24"/>
        </w:rPr>
        <w:t>7</w:t>
      </w:r>
      <w:r w:rsidR="00B661D2" w:rsidRPr="002A1286">
        <w:rPr>
          <w:rFonts w:ascii="Arial" w:hAnsi="Arial" w:cs="Arial"/>
          <w:b/>
          <w:sz w:val="28"/>
          <w:szCs w:val="24"/>
        </w:rPr>
        <w:t xml:space="preserve"> </w:t>
      </w:r>
      <w:r w:rsidR="00D65852" w:rsidRPr="002A1286">
        <w:rPr>
          <w:rFonts w:ascii="Arial" w:hAnsi="Arial" w:cs="Arial"/>
          <w:b/>
          <w:sz w:val="28"/>
          <w:szCs w:val="24"/>
        </w:rPr>
        <w:tab/>
      </w:r>
      <w:r w:rsidRPr="002A1286">
        <w:rPr>
          <w:rFonts w:ascii="Arial" w:hAnsi="Arial" w:cs="Arial"/>
          <w:b/>
          <w:sz w:val="28"/>
          <w:szCs w:val="24"/>
        </w:rPr>
        <w:t>Asbestos Programmes – Main Process</w:t>
      </w:r>
      <w:r w:rsidR="00B661D2" w:rsidRPr="002A1286">
        <w:rPr>
          <w:rFonts w:ascii="Arial" w:hAnsi="Arial" w:cs="Arial"/>
          <w:b/>
          <w:sz w:val="28"/>
          <w:szCs w:val="24"/>
        </w:rPr>
        <w:t xml:space="preserve"> </w:t>
      </w:r>
    </w:p>
    <w:p w14:paraId="655C8696" w14:textId="488332EF" w:rsidR="006E063D" w:rsidRPr="002A1286" w:rsidRDefault="006E063D" w:rsidP="006E063D">
      <w:pPr>
        <w:spacing w:line="240" w:lineRule="auto"/>
        <w:ind w:left="720" w:hanging="720"/>
        <w:rPr>
          <w:rFonts w:ascii="Arial" w:eastAsia="Times New Roman" w:hAnsi="Arial" w:cs="Arial"/>
          <w:sz w:val="24"/>
          <w:szCs w:val="24"/>
          <w:lang w:val="en-US"/>
        </w:rPr>
      </w:pPr>
      <w:r w:rsidRPr="002A1286">
        <w:rPr>
          <w:rFonts w:ascii="Arial" w:eastAsia="Times New Roman" w:hAnsi="Arial" w:cs="Arial"/>
          <w:sz w:val="24"/>
          <w:szCs w:val="24"/>
          <w:lang w:val="en-US"/>
        </w:rPr>
        <w:t>7.1</w:t>
      </w:r>
      <w:r w:rsidRPr="002A1286">
        <w:rPr>
          <w:rFonts w:ascii="Arial" w:eastAsia="Times New Roman" w:hAnsi="Arial" w:cs="Arial"/>
          <w:sz w:val="24"/>
          <w:szCs w:val="24"/>
          <w:lang w:val="en-US"/>
        </w:rPr>
        <w:tab/>
      </w:r>
      <w:r w:rsidRPr="002A1286">
        <w:rPr>
          <w:rFonts w:ascii="Arial" w:eastAsia="Times New Roman" w:hAnsi="Arial" w:cs="Arial"/>
          <w:b/>
          <w:sz w:val="24"/>
          <w:szCs w:val="24"/>
          <w:lang w:val="en-US"/>
        </w:rPr>
        <w:t>Process Map</w:t>
      </w:r>
      <w:r w:rsidRPr="002A1286">
        <w:rPr>
          <w:rFonts w:ascii="Arial" w:eastAsia="Times New Roman" w:hAnsi="Arial" w:cs="Arial"/>
          <w:sz w:val="24"/>
          <w:szCs w:val="24"/>
          <w:lang w:val="en-US"/>
        </w:rPr>
        <w:t xml:space="preserve"> - The Asbestos Management Process Map will detail the key stages in the process along with who is assigned accountability at each key stage </w:t>
      </w:r>
      <w:r w:rsidR="000C3566" w:rsidRPr="002A1286">
        <w:rPr>
          <w:rFonts w:ascii="Arial" w:eastAsia="Times New Roman" w:hAnsi="Arial" w:cs="Arial"/>
          <w:sz w:val="24"/>
          <w:szCs w:val="24"/>
          <w:lang w:val="en-US"/>
        </w:rPr>
        <w:t>i.e.,</w:t>
      </w:r>
      <w:r w:rsidRPr="002A1286">
        <w:rPr>
          <w:rFonts w:ascii="Arial" w:eastAsia="Times New Roman" w:hAnsi="Arial" w:cs="Arial"/>
          <w:sz w:val="24"/>
          <w:szCs w:val="24"/>
          <w:lang w:val="en-US"/>
        </w:rPr>
        <w:t xml:space="preserve"> Health, Safety and Compliance Team, other internal teams, Asbestos Surveying Consultant and Licensed Asbestos Removal Contractor (LARC).</w:t>
      </w:r>
      <w:r w:rsidR="00ED0358" w:rsidRPr="002A1286">
        <w:rPr>
          <w:rFonts w:ascii="Arial" w:eastAsia="Times New Roman" w:hAnsi="Arial" w:cs="Arial"/>
          <w:sz w:val="24"/>
          <w:szCs w:val="24"/>
          <w:lang w:val="en-US"/>
        </w:rPr>
        <w:t xml:space="preserve"> Appendix </w:t>
      </w:r>
      <w:r w:rsidR="0030225C" w:rsidRPr="002A1286">
        <w:rPr>
          <w:rFonts w:ascii="Arial" w:eastAsia="Times New Roman" w:hAnsi="Arial" w:cs="Arial"/>
          <w:sz w:val="24"/>
          <w:szCs w:val="24"/>
          <w:lang w:val="en-US"/>
        </w:rPr>
        <w:t>A</w:t>
      </w:r>
    </w:p>
    <w:p w14:paraId="29A42480" w14:textId="1CB58DB4" w:rsidR="006E063D" w:rsidRPr="002F6842" w:rsidRDefault="006E063D" w:rsidP="006E063D">
      <w:pPr>
        <w:spacing w:line="240" w:lineRule="auto"/>
        <w:ind w:left="720" w:hanging="720"/>
        <w:rPr>
          <w:rFonts w:ascii="Arial" w:eastAsia="Times New Roman" w:hAnsi="Arial" w:cs="Arial"/>
          <w:sz w:val="24"/>
          <w:szCs w:val="24"/>
          <w:lang w:val="en-US"/>
        </w:rPr>
      </w:pPr>
      <w:r w:rsidRPr="002A1286">
        <w:rPr>
          <w:rFonts w:ascii="Arial" w:eastAsia="Times New Roman" w:hAnsi="Arial" w:cs="Arial"/>
          <w:sz w:val="24"/>
          <w:szCs w:val="24"/>
          <w:lang w:val="en-US"/>
        </w:rPr>
        <w:t>7.2</w:t>
      </w:r>
      <w:r w:rsidRPr="002A1286">
        <w:rPr>
          <w:rFonts w:ascii="Arial" w:eastAsia="Times New Roman" w:hAnsi="Arial" w:cs="Arial"/>
          <w:sz w:val="24"/>
          <w:szCs w:val="24"/>
          <w:lang w:val="en-US"/>
        </w:rPr>
        <w:tab/>
      </w:r>
      <w:r w:rsidRPr="002A1286">
        <w:rPr>
          <w:rFonts w:ascii="Arial" w:eastAsia="Times New Roman" w:hAnsi="Arial" w:cs="Arial"/>
          <w:b/>
          <w:sz w:val="24"/>
          <w:szCs w:val="24"/>
          <w:lang w:val="en-US"/>
        </w:rPr>
        <w:t>Asset Lists</w:t>
      </w:r>
      <w:r w:rsidRPr="002A1286">
        <w:rPr>
          <w:rFonts w:ascii="Arial" w:eastAsia="Times New Roman" w:hAnsi="Arial" w:cs="Arial"/>
          <w:sz w:val="24"/>
          <w:szCs w:val="24"/>
          <w:lang w:val="en-US"/>
        </w:rPr>
        <w:t xml:space="preserve"> - We will ensure that all domestic properties and non-domestic properties (communal blocks, offices, shops, depots, etc.) we own or</w:t>
      </w:r>
      <w:r w:rsidRPr="002F6842">
        <w:rPr>
          <w:rFonts w:ascii="Arial" w:eastAsia="Times New Roman" w:hAnsi="Arial" w:cs="Arial"/>
          <w:sz w:val="24"/>
          <w:szCs w:val="24"/>
          <w:lang w:val="en-US"/>
        </w:rPr>
        <w:t xml:space="preserve"> manage are included on the appropriate asbestos </w:t>
      </w:r>
      <w:r w:rsidR="0040387D" w:rsidRPr="002F6842">
        <w:rPr>
          <w:rFonts w:ascii="Arial" w:eastAsia="Times New Roman" w:hAnsi="Arial" w:cs="Arial"/>
          <w:sz w:val="24"/>
          <w:szCs w:val="24"/>
          <w:lang w:val="en-US"/>
        </w:rPr>
        <w:t>programs</w:t>
      </w:r>
      <w:r w:rsidRPr="002F6842">
        <w:rPr>
          <w:rFonts w:ascii="Arial" w:eastAsia="Times New Roman" w:hAnsi="Arial" w:cs="Arial"/>
          <w:sz w:val="24"/>
          <w:szCs w:val="24"/>
          <w:lang w:val="en-US"/>
        </w:rPr>
        <w:t xml:space="preserve">. The address lists for the </w:t>
      </w:r>
      <w:r w:rsidR="0040387D" w:rsidRPr="002F6842">
        <w:rPr>
          <w:rFonts w:ascii="Arial" w:eastAsia="Times New Roman" w:hAnsi="Arial" w:cs="Arial"/>
          <w:sz w:val="24"/>
          <w:szCs w:val="24"/>
          <w:lang w:val="en-US"/>
        </w:rPr>
        <w:t>programs</w:t>
      </w:r>
      <w:r w:rsidRPr="002F6842">
        <w:rPr>
          <w:rFonts w:ascii="Arial" w:eastAsia="Times New Roman" w:hAnsi="Arial" w:cs="Arial"/>
          <w:sz w:val="24"/>
          <w:szCs w:val="24"/>
          <w:lang w:val="en-US"/>
        </w:rPr>
        <w:t xml:space="preserve"> will be drawn from Open Housing and validated on an ongoing basis to </w:t>
      </w:r>
      <w:r w:rsidR="00856A41" w:rsidRPr="002F6842">
        <w:rPr>
          <w:rFonts w:ascii="Arial" w:eastAsia="Times New Roman" w:hAnsi="Arial" w:cs="Arial"/>
          <w:sz w:val="24"/>
          <w:szCs w:val="24"/>
          <w:lang w:val="en-US"/>
        </w:rPr>
        <w:t>consider</w:t>
      </w:r>
      <w:r w:rsidRPr="002F6842">
        <w:rPr>
          <w:rFonts w:ascii="Arial" w:eastAsia="Times New Roman" w:hAnsi="Arial" w:cs="Arial"/>
          <w:sz w:val="24"/>
          <w:szCs w:val="24"/>
          <w:lang w:val="en-US"/>
        </w:rPr>
        <w:t xml:space="preserve"> property acquisitions, </w:t>
      </w:r>
      <w:proofErr w:type="gramStart"/>
      <w:r w:rsidRPr="002F6842">
        <w:rPr>
          <w:rFonts w:ascii="Arial" w:eastAsia="Times New Roman" w:hAnsi="Arial" w:cs="Arial"/>
          <w:sz w:val="24"/>
          <w:szCs w:val="24"/>
          <w:lang w:val="en-US"/>
        </w:rPr>
        <w:t>disposals</w:t>
      </w:r>
      <w:proofErr w:type="gramEnd"/>
      <w:r w:rsidRPr="002F6842">
        <w:rPr>
          <w:rFonts w:ascii="Arial" w:eastAsia="Times New Roman" w:hAnsi="Arial" w:cs="Arial"/>
          <w:sz w:val="24"/>
          <w:szCs w:val="24"/>
          <w:lang w:val="en-US"/>
        </w:rPr>
        <w:t xml:space="preserve"> and any changes in use. A full reconciliation of property assets will take place annually in June</w:t>
      </w:r>
      <w:r w:rsidR="00A179D2" w:rsidRPr="002F6842">
        <w:rPr>
          <w:rFonts w:ascii="Arial" w:eastAsia="Times New Roman" w:hAnsi="Arial" w:cs="Arial"/>
          <w:sz w:val="24"/>
          <w:szCs w:val="24"/>
          <w:lang w:val="en-US"/>
        </w:rPr>
        <w:t xml:space="preserve"> by the Asset team</w:t>
      </w:r>
      <w:r w:rsidRPr="002F6842">
        <w:rPr>
          <w:rFonts w:ascii="Arial" w:eastAsia="Times New Roman" w:hAnsi="Arial" w:cs="Arial"/>
          <w:sz w:val="24"/>
          <w:szCs w:val="24"/>
          <w:lang w:val="en-US"/>
        </w:rPr>
        <w:t xml:space="preserve">. </w:t>
      </w:r>
    </w:p>
    <w:p w14:paraId="19190D95" w14:textId="4EABA78A" w:rsidR="006E063D" w:rsidRPr="002A1286" w:rsidRDefault="006E063D" w:rsidP="006E063D">
      <w:pPr>
        <w:spacing w:line="240" w:lineRule="auto"/>
        <w:ind w:left="720" w:hanging="720"/>
        <w:rPr>
          <w:rFonts w:ascii="Arial" w:eastAsia="Times New Roman" w:hAnsi="Arial" w:cs="Arial"/>
          <w:sz w:val="24"/>
          <w:szCs w:val="24"/>
          <w:lang w:val="en-US"/>
        </w:rPr>
      </w:pPr>
      <w:r w:rsidRPr="002F6842">
        <w:rPr>
          <w:rFonts w:ascii="Arial" w:eastAsia="Times New Roman" w:hAnsi="Arial" w:cs="Arial"/>
          <w:sz w:val="24"/>
          <w:szCs w:val="24"/>
          <w:lang w:val="en-US"/>
        </w:rPr>
        <w:t>7.3</w:t>
      </w:r>
      <w:r w:rsidRPr="002F6842">
        <w:rPr>
          <w:rFonts w:ascii="Arial" w:eastAsia="Times New Roman" w:hAnsi="Arial" w:cs="Arial"/>
          <w:sz w:val="24"/>
          <w:szCs w:val="24"/>
          <w:lang w:val="en-US"/>
        </w:rPr>
        <w:tab/>
      </w:r>
      <w:r w:rsidRPr="002F6842">
        <w:rPr>
          <w:rFonts w:ascii="Arial" w:eastAsia="Times New Roman" w:hAnsi="Arial" w:cs="Arial"/>
          <w:b/>
          <w:sz w:val="24"/>
          <w:szCs w:val="24"/>
          <w:lang w:val="en-US"/>
        </w:rPr>
        <w:t>Data and Records</w:t>
      </w:r>
      <w:r w:rsidRPr="002F6842">
        <w:rPr>
          <w:rFonts w:ascii="Arial" w:eastAsia="Times New Roman" w:hAnsi="Arial" w:cs="Arial"/>
          <w:sz w:val="24"/>
          <w:szCs w:val="24"/>
          <w:lang w:val="en-US"/>
        </w:rPr>
        <w:t xml:space="preserve"> - We will hold accurate asbestos records against each block and property we own or manage. We will use Compliance C365 as our </w:t>
      </w:r>
      <w:r w:rsidRPr="002A1286">
        <w:rPr>
          <w:rFonts w:ascii="Arial" w:eastAsia="Times New Roman" w:hAnsi="Arial" w:cs="Arial"/>
          <w:sz w:val="24"/>
          <w:szCs w:val="24"/>
          <w:lang w:val="en-US"/>
        </w:rPr>
        <w:t xml:space="preserve">Asbestos Register to record asbestos survey dates, survey reports, survey results and updates following remedial works. Electronic copies of the surveys will be saved in Compliance C365. The </w:t>
      </w:r>
      <w:r w:rsidR="00CD5AF5" w:rsidRPr="002A1286">
        <w:rPr>
          <w:rFonts w:ascii="Arial" w:eastAsia="Times New Roman" w:hAnsi="Arial" w:cs="Arial"/>
          <w:sz w:val="24"/>
          <w:szCs w:val="24"/>
          <w:lang w:val="en-US"/>
        </w:rPr>
        <w:t>Asbestos Team</w:t>
      </w:r>
      <w:r w:rsidR="000C3566" w:rsidRPr="002A1286">
        <w:rPr>
          <w:rFonts w:ascii="Arial" w:eastAsia="Times New Roman" w:hAnsi="Arial" w:cs="Arial"/>
          <w:sz w:val="24"/>
          <w:szCs w:val="24"/>
          <w:lang w:val="en-US"/>
        </w:rPr>
        <w:t xml:space="preserve"> </w:t>
      </w:r>
      <w:r w:rsidRPr="002A1286">
        <w:rPr>
          <w:rFonts w:ascii="Arial" w:eastAsia="Times New Roman" w:hAnsi="Arial" w:cs="Arial"/>
          <w:sz w:val="24"/>
          <w:szCs w:val="24"/>
          <w:lang w:val="en-US"/>
        </w:rPr>
        <w:t xml:space="preserve">will have overall responsibility for instructing asbestos surveys or remedial </w:t>
      </w:r>
      <w:r w:rsidR="00A002E9" w:rsidRPr="002A1286">
        <w:rPr>
          <w:rFonts w:ascii="Arial" w:eastAsia="Times New Roman" w:hAnsi="Arial" w:cs="Arial"/>
          <w:sz w:val="24"/>
          <w:szCs w:val="24"/>
          <w:lang w:val="en-US"/>
        </w:rPr>
        <w:t>works and</w:t>
      </w:r>
      <w:r w:rsidRPr="002A1286">
        <w:rPr>
          <w:rFonts w:ascii="Arial" w:eastAsia="Times New Roman" w:hAnsi="Arial" w:cs="Arial"/>
          <w:sz w:val="24"/>
          <w:szCs w:val="24"/>
          <w:lang w:val="en-US"/>
        </w:rPr>
        <w:t xml:space="preserve"> will ensure that Compliance C365 is updated with information and dates to show a clear audit trail of any action taken. </w:t>
      </w:r>
    </w:p>
    <w:p w14:paraId="34123EB8" w14:textId="77777777" w:rsidR="00846D34" w:rsidRPr="002A1286" w:rsidRDefault="00020A1C" w:rsidP="00846D34">
      <w:pPr>
        <w:spacing w:line="240" w:lineRule="auto"/>
        <w:ind w:left="720" w:hanging="720"/>
        <w:rPr>
          <w:rFonts w:ascii="Arial" w:eastAsia="Times New Roman" w:hAnsi="Arial" w:cs="Arial"/>
          <w:sz w:val="24"/>
          <w:szCs w:val="24"/>
          <w:lang w:val="en-US"/>
        </w:rPr>
      </w:pPr>
      <w:r w:rsidRPr="002A1286">
        <w:rPr>
          <w:rFonts w:ascii="Arial" w:eastAsia="Times New Roman" w:hAnsi="Arial" w:cs="Arial"/>
          <w:sz w:val="24"/>
          <w:szCs w:val="24"/>
          <w:lang w:val="en-US"/>
        </w:rPr>
        <w:t>7.4</w:t>
      </w:r>
      <w:r w:rsidRPr="002A1286">
        <w:rPr>
          <w:rFonts w:ascii="Arial" w:eastAsia="Times New Roman" w:hAnsi="Arial" w:cs="Arial"/>
          <w:sz w:val="24"/>
          <w:szCs w:val="24"/>
          <w:lang w:val="en-US"/>
        </w:rPr>
        <w:tab/>
      </w:r>
      <w:r w:rsidR="00846D34" w:rsidRPr="002A1286">
        <w:rPr>
          <w:rFonts w:ascii="Arial" w:eastAsia="Times New Roman" w:hAnsi="Arial" w:cs="Arial"/>
          <w:b/>
          <w:bCs/>
          <w:sz w:val="24"/>
          <w:szCs w:val="24"/>
          <w:lang w:val="en-US"/>
        </w:rPr>
        <w:t>Like for like renewals.</w:t>
      </w:r>
    </w:p>
    <w:p w14:paraId="3AFCE3FF" w14:textId="1D9591BF" w:rsidR="00846D34" w:rsidRPr="002A1286" w:rsidRDefault="00846D34" w:rsidP="00846D34">
      <w:pPr>
        <w:spacing w:line="240" w:lineRule="auto"/>
        <w:ind w:left="720"/>
        <w:rPr>
          <w:rFonts w:ascii="Arial" w:eastAsia="Times New Roman" w:hAnsi="Arial" w:cs="Arial"/>
          <w:sz w:val="24"/>
          <w:szCs w:val="24"/>
          <w:lang w:val="en-US"/>
        </w:rPr>
      </w:pPr>
      <w:r w:rsidRPr="002A1286">
        <w:rPr>
          <w:rFonts w:ascii="Arial" w:eastAsia="Times New Roman" w:hAnsi="Arial" w:cs="Arial"/>
          <w:sz w:val="24"/>
          <w:szCs w:val="24"/>
          <w:lang w:val="en-US"/>
        </w:rPr>
        <w:lastRenderedPageBreak/>
        <w:t>Prior to any works C365 should be interrogated to see if any ACMs are identified where works are to be undertaken.</w:t>
      </w:r>
    </w:p>
    <w:p w14:paraId="12C38E99" w14:textId="77777777" w:rsidR="00846D34" w:rsidRPr="002A1286" w:rsidRDefault="00846D34" w:rsidP="00846D34">
      <w:pPr>
        <w:spacing w:line="240" w:lineRule="auto"/>
        <w:ind w:left="720"/>
        <w:rPr>
          <w:rFonts w:ascii="Arial" w:eastAsia="Times New Roman" w:hAnsi="Arial" w:cs="Arial"/>
          <w:sz w:val="24"/>
          <w:szCs w:val="24"/>
          <w:lang w:val="en-US"/>
        </w:rPr>
      </w:pPr>
      <w:r w:rsidRPr="002A1286">
        <w:rPr>
          <w:rFonts w:ascii="Arial" w:eastAsia="Times New Roman" w:hAnsi="Arial" w:cs="Arial"/>
          <w:sz w:val="24"/>
          <w:szCs w:val="24"/>
          <w:lang w:val="en-US"/>
        </w:rPr>
        <w:t>If suitable information is not available works can commence on certain activities as detailed below. Or a survey can be requested.</w:t>
      </w:r>
    </w:p>
    <w:p w14:paraId="734238B4" w14:textId="77777777" w:rsidR="00846D34" w:rsidRPr="002A1286" w:rsidRDefault="00846D34" w:rsidP="00846D34">
      <w:pPr>
        <w:spacing w:line="240" w:lineRule="auto"/>
        <w:ind w:left="720"/>
        <w:rPr>
          <w:rFonts w:ascii="Arial" w:eastAsia="Times New Roman" w:hAnsi="Arial" w:cs="Arial"/>
          <w:sz w:val="24"/>
          <w:szCs w:val="24"/>
          <w:lang w:val="en-US"/>
        </w:rPr>
      </w:pPr>
      <w:r w:rsidRPr="002A1286">
        <w:rPr>
          <w:rFonts w:ascii="Arial" w:eastAsia="Times New Roman" w:hAnsi="Arial" w:cs="Arial"/>
          <w:sz w:val="24"/>
          <w:szCs w:val="24"/>
          <w:lang w:val="en-US"/>
        </w:rPr>
        <w:t xml:space="preserve">For items such as external doors (UPVC, Composite), UPVC windows, extractor fans including covers, that have been replaced or renewed previously (after year 2000), and these items are not adjacent to textured coatings (door/window reveals). </w:t>
      </w:r>
    </w:p>
    <w:p w14:paraId="4E864946" w14:textId="0E051D8A" w:rsidR="00846D34" w:rsidRPr="002A1286" w:rsidRDefault="00846D34" w:rsidP="00846D34">
      <w:pPr>
        <w:spacing w:line="240" w:lineRule="auto"/>
        <w:ind w:left="720"/>
        <w:rPr>
          <w:rFonts w:ascii="Arial" w:eastAsia="Times New Roman" w:hAnsi="Arial" w:cs="Arial"/>
          <w:sz w:val="24"/>
          <w:szCs w:val="24"/>
          <w:lang w:val="en-US"/>
        </w:rPr>
      </w:pPr>
      <w:r w:rsidRPr="002A1286">
        <w:rPr>
          <w:rFonts w:ascii="Arial" w:eastAsia="Times New Roman" w:hAnsi="Arial" w:cs="Arial"/>
          <w:sz w:val="24"/>
          <w:szCs w:val="24"/>
          <w:lang w:val="en-US"/>
        </w:rPr>
        <w:t>It can be safely assumed that any ACMs have been removed or none suspected when the previous renewal (installation for fans) has taken place.</w:t>
      </w:r>
    </w:p>
    <w:p w14:paraId="10B5F440" w14:textId="77777777" w:rsidR="00846D34" w:rsidRPr="002A1286" w:rsidRDefault="00846D34" w:rsidP="00846D34">
      <w:pPr>
        <w:spacing w:line="240" w:lineRule="auto"/>
        <w:ind w:left="720"/>
        <w:rPr>
          <w:rFonts w:ascii="Arial" w:eastAsia="Times New Roman" w:hAnsi="Arial" w:cs="Arial"/>
          <w:sz w:val="24"/>
          <w:szCs w:val="24"/>
          <w:lang w:val="en-US"/>
        </w:rPr>
      </w:pPr>
      <w:r w:rsidRPr="002A1286">
        <w:rPr>
          <w:rFonts w:ascii="Arial" w:eastAsia="Times New Roman" w:hAnsi="Arial" w:cs="Arial"/>
          <w:sz w:val="24"/>
          <w:szCs w:val="24"/>
          <w:lang w:val="en-US"/>
        </w:rPr>
        <w:t>Should any suspicious item be discovered during the renewal (behind door/window frame) the emergency procedure instigated and SLHD asbestos team should be contacted immediately.</w:t>
      </w:r>
    </w:p>
    <w:p w14:paraId="2F67EB5B" w14:textId="77777777" w:rsidR="00846D34" w:rsidRPr="002A1286" w:rsidRDefault="00846D34" w:rsidP="00846D34">
      <w:pPr>
        <w:spacing w:line="240" w:lineRule="auto"/>
        <w:ind w:left="720"/>
        <w:rPr>
          <w:rFonts w:ascii="Arial" w:eastAsia="Times New Roman" w:hAnsi="Arial" w:cs="Arial"/>
          <w:sz w:val="24"/>
          <w:szCs w:val="24"/>
          <w:lang w:val="en-US"/>
        </w:rPr>
      </w:pPr>
      <w:r w:rsidRPr="002A1286">
        <w:rPr>
          <w:rFonts w:ascii="Arial" w:eastAsia="Times New Roman" w:hAnsi="Arial" w:cs="Arial"/>
          <w:sz w:val="24"/>
          <w:szCs w:val="24"/>
          <w:lang w:val="en-US"/>
        </w:rPr>
        <w:t>This process should be indicated in the work specific RAMS for that work stream.</w:t>
      </w:r>
    </w:p>
    <w:p w14:paraId="40BCCD10" w14:textId="754ADFBE" w:rsidR="00846D34" w:rsidRPr="002A1286" w:rsidRDefault="00846D34" w:rsidP="00846D34">
      <w:pPr>
        <w:spacing w:line="240" w:lineRule="auto"/>
        <w:ind w:left="720"/>
        <w:rPr>
          <w:rFonts w:ascii="Arial" w:eastAsia="Times New Roman" w:hAnsi="Arial" w:cs="Arial"/>
          <w:sz w:val="24"/>
          <w:szCs w:val="24"/>
          <w:lang w:val="en-US"/>
        </w:rPr>
      </w:pPr>
      <w:r w:rsidRPr="002A1286">
        <w:rPr>
          <w:rFonts w:ascii="Arial" w:eastAsia="Times New Roman" w:hAnsi="Arial" w:cs="Arial"/>
          <w:sz w:val="24"/>
          <w:szCs w:val="24"/>
          <w:lang w:val="en-US"/>
        </w:rPr>
        <w:t xml:space="preserve">This could be safely assumed that any ACMs had been removed previously during renewal after 2000, but the RAMS should indicate to proceed on that assumption, prior to the works being undertaken an assessment must be done by the team/designated person undertaking the renewal to identify visually any textured coatings adjacent/in contact with the items to be </w:t>
      </w:r>
      <w:proofErr w:type="gramStart"/>
      <w:r w:rsidRPr="002A1286">
        <w:rPr>
          <w:rFonts w:ascii="Arial" w:eastAsia="Times New Roman" w:hAnsi="Arial" w:cs="Arial"/>
          <w:sz w:val="24"/>
          <w:szCs w:val="24"/>
          <w:lang w:val="en-US"/>
        </w:rPr>
        <w:t>renewed</w:t>
      </w:r>
      <w:proofErr w:type="gramEnd"/>
    </w:p>
    <w:p w14:paraId="76D1727A" w14:textId="154E5EC0" w:rsidR="00B2121C" w:rsidRPr="002A1286" w:rsidRDefault="00846D34" w:rsidP="00846D34">
      <w:pPr>
        <w:spacing w:line="240" w:lineRule="auto"/>
        <w:ind w:left="720"/>
        <w:rPr>
          <w:rFonts w:ascii="Arial" w:eastAsia="Times New Roman" w:hAnsi="Arial" w:cs="Arial"/>
          <w:sz w:val="24"/>
          <w:szCs w:val="24"/>
          <w:lang w:val="en-US"/>
        </w:rPr>
      </w:pPr>
      <w:r w:rsidRPr="002A1286">
        <w:rPr>
          <w:rFonts w:ascii="Arial" w:eastAsia="Times New Roman" w:hAnsi="Arial" w:cs="Arial"/>
          <w:sz w:val="24"/>
          <w:szCs w:val="24"/>
          <w:lang w:val="en-US"/>
        </w:rPr>
        <w:t>Likewise for kitchen units, if they appear modern in appearance then it should be safely assumed that any ACMs ha</w:t>
      </w:r>
      <w:r w:rsidR="00681D61" w:rsidRPr="002A1286">
        <w:rPr>
          <w:rFonts w:ascii="Arial" w:eastAsia="Times New Roman" w:hAnsi="Arial" w:cs="Arial"/>
          <w:sz w:val="24"/>
          <w:szCs w:val="24"/>
          <w:lang w:val="en-US"/>
        </w:rPr>
        <w:t>ve</w:t>
      </w:r>
      <w:r w:rsidRPr="002A1286">
        <w:rPr>
          <w:rFonts w:ascii="Arial" w:eastAsia="Times New Roman" w:hAnsi="Arial" w:cs="Arial"/>
          <w:sz w:val="24"/>
          <w:szCs w:val="24"/>
          <w:lang w:val="en-US"/>
        </w:rPr>
        <w:t xml:space="preserve"> been removed</w:t>
      </w:r>
      <w:r w:rsidR="00681D61" w:rsidRPr="002A1286">
        <w:rPr>
          <w:rFonts w:ascii="Arial" w:eastAsia="Times New Roman" w:hAnsi="Arial" w:cs="Arial"/>
          <w:sz w:val="24"/>
          <w:szCs w:val="24"/>
          <w:lang w:val="en-US"/>
        </w:rPr>
        <w:t>.</w:t>
      </w:r>
      <w:r w:rsidRPr="002A1286">
        <w:rPr>
          <w:rFonts w:ascii="Arial" w:eastAsia="Times New Roman" w:hAnsi="Arial" w:cs="Arial"/>
          <w:sz w:val="24"/>
          <w:szCs w:val="24"/>
          <w:lang w:val="en-US"/>
        </w:rPr>
        <w:t xml:space="preserve">  </w:t>
      </w:r>
      <w:r w:rsidR="00681D61" w:rsidRPr="002A1286">
        <w:rPr>
          <w:rFonts w:ascii="Arial" w:eastAsia="Times New Roman" w:hAnsi="Arial" w:cs="Arial"/>
          <w:sz w:val="24"/>
          <w:szCs w:val="24"/>
          <w:lang w:val="en-US"/>
        </w:rPr>
        <w:t xml:space="preserve">However, </w:t>
      </w:r>
      <w:r w:rsidRPr="002A1286">
        <w:rPr>
          <w:rFonts w:ascii="Arial" w:eastAsia="Times New Roman" w:hAnsi="Arial" w:cs="Arial"/>
          <w:sz w:val="24"/>
          <w:szCs w:val="24"/>
          <w:lang w:val="en-US"/>
        </w:rPr>
        <w:t xml:space="preserve">the RAMS </w:t>
      </w:r>
      <w:r w:rsidR="00B70467" w:rsidRPr="002A1286">
        <w:rPr>
          <w:rFonts w:ascii="Arial" w:eastAsia="Times New Roman" w:hAnsi="Arial" w:cs="Arial"/>
          <w:sz w:val="24"/>
          <w:szCs w:val="24"/>
          <w:lang w:val="en-US"/>
        </w:rPr>
        <w:t>should</w:t>
      </w:r>
      <w:r w:rsidRPr="002A1286">
        <w:rPr>
          <w:rFonts w:ascii="Arial" w:eastAsia="Times New Roman" w:hAnsi="Arial" w:cs="Arial"/>
          <w:sz w:val="24"/>
          <w:szCs w:val="24"/>
          <w:lang w:val="en-US"/>
        </w:rPr>
        <w:t xml:space="preserve"> indicate to proceed on that assumption, prior to the works an assessment must be done to identify visually any textured coatings adjacent/in contact with the units to be renewed, along with floor tiles</w:t>
      </w:r>
      <w:r w:rsidR="00B70467" w:rsidRPr="002A1286">
        <w:rPr>
          <w:rFonts w:ascii="Arial" w:eastAsia="Times New Roman" w:hAnsi="Arial" w:cs="Arial"/>
          <w:sz w:val="24"/>
          <w:szCs w:val="24"/>
          <w:lang w:val="en-US"/>
        </w:rPr>
        <w:t xml:space="preserve"> which </w:t>
      </w:r>
      <w:r w:rsidRPr="002A1286">
        <w:rPr>
          <w:rFonts w:ascii="Arial" w:eastAsia="Times New Roman" w:hAnsi="Arial" w:cs="Arial"/>
          <w:sz w:val="24"/>
          <w:szCs w:val="24"/>
          <w:lang w:val="en-US"/>
        </w:rPr>
        <w:t>would they be damaged while units are being removed</w:t>
      </w:r>
      <w:r w:rsidR="00F160F9" w:rsidRPr="002A1286">
        <w:rPr>
          <w:rFonts w:ascii="Arial" w:eastAsia="Times New Roman" w:hAnsi="Arial" w:cs="Arial"/>
          <w:sz w:val="24"/>
          <w:szCs w:val="24"/>
          <w:lang w:val="en-US"/>
        </w:rPr>
        <w:t>.</w:t>
      </w:r>
    </w:p>
    <w:p w14:paraId="10318BBA" w14:textId="5AECB175" w:rsidR="006E063D" w:rsidRPr="002A1286" w:rsidRDefault="006E063D" w:rsidP="006E063D">
      <w:pPr>
        <w:spacing w:line="240" w:lineRule="auto"/>
        <w:ind w:left="720" w:hanging="720"/>
        <w:rPr>
          <w:rFonts w:ascii="Arial" w:eastAsia="Times New Roman" w:hAnsi="Arial" w:cs="Arial"/>
          <w:sz w:val="24"/>
          <w:szCs w:val="24"/>
          <w:lang w:val="en-US"/>
        </w:rPr>
      </w:pPr>
      <w:r w:rsidRPr="002A1286">
        <w:rPr>
          <w:rFonts w:ascii="Arial" w:eastAsia="Times New Roman" w:hAnsi="Arial" w:cs="Arial"/>
          <w:sz w:val="24"/>
          <w:szCs w:val="24"/>
          <w:lang w:val="en-US"/>
        </w:rPr>
        <w:t>7.</w:t>
      </w:r>
      <w:r w:rsidR="00846D34" w:rsidRPr="002A1286">
        <w:rPr>
          <w:rFonts w:ascii="Arial" w:eastAsia="Times New Roman" w:hAnsi="Arial" w:cs="Arial"/>
          <w:sz w:val="24"/>
          <w:szCs w:val="24"/>
          <w:lang w:val="en-US"/>
        </w:rPr>
        <w:t>5</w:t>
      </w:r>
      <w:r w:rsidRPr="002A1286">
        <w:rPr>
          <w:rFonts w:ascii="Arial" w:eastAsia="Times New Roman" w:hAnsi="Arial" w:cs="Arial"/>
          <w:sz w:val="24"/>
          <w:szCs w:val="24"/>
          <w:lang w:val="en-US"/>
        </w:rPr>
        <w:tab/>
      </w:r>
      <w:r w:rsidRPr="002A1286">
        <w:rPr>
          <w:rFonts w:ascii="Arial" w:eastAsia="Times New Roman" w:hAnsi="Arial" w:cs="Arial"/>
          <w:b/>
          <w:sz w:val="24"/>
          <w:szCs w:val="24"/>
          <w:lang w:val="en-US"/>
        </w:rPr>
        <w:t>Tenant Notification</w:t>
      </w:r>
      <w:r w:rsidRPr="002A1286">
        <w:rPr>
          <w:rFonts w:ascii="Arial" w:eastAsia="Times New Roman" w:hAnsi="Arial" w:cs="Arial"/>
          <w:sz w:val="24"/>
          <w:szCs w:val="24"/>
          <w:lang w:val="en-US"/>
        </w:rPr>
        <w:t xml:space="preserve"> - Once works have been identified by </w:t>
      </w:r>
      <w:r w:rsidR="00D3460F" w:rsidRPr="002A1286">
        <w:rPr>
          <w:rFonts w:ascii="Arial" w:eastAsia="Times New Roman" w:hAnsi="Arial" w:cs="Arial"/>
          <w:sz w:val="24"/>
          <w:szCs w:val="24"/>
          <w:lang w:val="en-US"/>
        </w:rPr>
        <w:t>Client</w:t>
      </w:r>
      <w:r w:rsidRPr="002A1286">
        <w:rPr>
          <w:rFonts w:ascii="Arial" w:eastAsia="Times New Roman" w:hAnsi="Arial" w:cs="Arial"/>
          <w:sz w:val="24"/>
          <w:szCs w:val="24"/>
          <w:lang w:val="en-US"/>
        </w:rPr>
        <w:t xml:space="preserve">, notification letters are issued to tenants, using a standard letter, to advice of the forthcoming works and the need for asbestos surveys.  This </w:t>
      </w:r>
      <w:r w:rsidR="003A654F" w:rsidRPr="002A1286">
        <w:rPr>
          <w:rFonts w:ascii="Arial" w:eastAsia="Times New Roman" w:hAnsi="Arial" w:cs="Arial"/>
          <w:sz w:val="24"/>
          <w:szCs w:val="24"/>
          <w:lang w:val="en-US"/>
        </w:rPr>
        <w:t xml:space="preserve">letter </w:t>
      </w:r>
      <w:r w:rsidR="00141509" w:rsidRPr="002A1286">
        <w:rPr>
          <w:rFonts w:ascii="Arial" w:eastAsia="Times New Roman" w:hAnsi="Arial" w:cs="Arial"/>
          <w:sz w:val="24"/>
          <w:szCs w:val="24"/>
          <w:lang w:val="en-US"/>
        </w:rPr>
        <w:t xml:space="preserve">notification </w:t>
      </w:r>
      <w:r w:rsidRPr="002A1286">
        <w:rPr>
          <w:rFonts w:ascii="Arial" w:eastAsia="Times New Roman" w:hAnsi="Arial" w:cs="Arial"/>
          <w:sz w:val="24"/>
          <w:szCs w:val="24"/>
          <w:lang w:val="en-US"/>
        </w:rPr>
        <w:t>is undertaken by the C</w:t>
      </w:r>
      <w:r w:rsidR="004601F9" w:rsidRPr="002A1286">
        <w:rPr>
          <w:rFonts w:ascii="Arial" w:eastAsia="Times New Roman" w:hAnsi="Arial" w:cs="Arial"/>
          <w:sz w:val="24"/>
          <w:szCs w:val="24"/>
          <w:lang w:val="en-US"/>
        </w:rPr>
        <w:t>lient</w:t>
      </w:r>
      <w:r w:rsidR="000E74FD" w:rsidRPr="002A1286">
        <w:rPr>
          <w:rFonts w:ascii="Arial" w:eastAsia="Times New Roman" w:hAnsi="Arial" w:cs="Arial"/>
          <w:sz w:val="24"/>
          <w:szCs w:val="24"/>
          <w:lang w:val="en-US"/>
        </w:rPr>
        <w:t xml:space="preserve"> </w:t>
      </w:r>
      <w:r w:rsidRPr="002A1286">
        <w:rPr>
          <w:rFonts w:ascii="Arial" w:eastAsia="Times New Roman" w:hAnsi="Arial" w:cs="Arial"/>
          <w:sz w:val="24"/>
          <w:szCs w:val="24"/>
          <w:lang w:val="en-US"/>
        </w:rPr>
        <w:t>contractor</w:t>
      </w:r>
      <w:r w:rsidR="00141509" w:rsidRPr="002A1286">
        <w:rPr>
          <w:rFonts w:ascii="Arial" w:eastAsia="Times New Roman" w:hAnsi="Arial" w:cs="Arial"/>
          <w:sz w:val="24"/>
          <w:szCs w:val="24"/>
          <w:lang w:val="en-US"/>
        </w:rPr>
        <w:t xml:space="preserve"> for the works</w:t>
      </w:r>
      <w:r w:rsidR="003A654F" w:rsidRPr="002A1286">
        <w:rPr>
          <w:rFonts w:ascii="Arial" w:eastAsia="Times New Roman" w:hAnsi="Arial" w:cs="Arial"/>
          <w:sz w:val="24"/>
          <w:szCs w:val="24"/>
          <w:lang w:val="en-US"/>
        </w:rPr>
        <w:t xml:space="preserve"> and include </w:t>
      </w:r>
      <w:r w:rsidR="00186483" w:rsidRPr="002A1286">
        <w:rPr>
          <w:rFonts w:ascii="Arial" w:eastAsia="Times New Roman" w:hAnsi="Arial" w:cs="Arial"/>
          <w:sz w:val="24"/>
          <w:szCs w:val="24"/>
          <w:lang w:val="en-US"/>
        </w:rPr>
        <w:t>contact information for the asbestos survey companies</w:t>
      </w:r>
      <w:r w:rsidRPr="002A1286">
        <w:rPr>
          <w:rFonts w:ascii="Arial" w:eastAsia="Times New Roman" w:hAnsi="Arial" w:cs="Arial"/>
          <w:sz w:val="24"/>
          <w:szCs w:val="24"/>
          <w:lang w:val="en-US"/>
        </w:rPr>
        <w:t>.</w:t>
      </w:r>
    </w:p>
    <w:p w14:paraId="2ACB94E5" w14:textId="05B33AE7" w:rsidR="00B46537" w:rsidRPr="00EE4BCB" w:rsidRDefault="00B7318C" w:rsidP="00EE4BCB">
      <w:pPr>
        <w:spacing w:line="240" w:lineRule="auto"/>
        <w:ind w:left="720"/>
        <w:rPr>
          <w:rFonts w:ascii="Arial" w:eastAsia="Times New Roman" w:hAnsi="Arial" w:cs="Arial"/>
          <w:sz w:val="24"/>
          <w:szCs w:val="24"/>
        </w:rPr>
      </w:pPr>
      <w:r w:rsidRPr="002A1286">
        <w:rPr>
          <w:rFonts w:ascii="Arial" w:eastAsia="Times New Roman" w:hAnsi="Arial" w:cs="Arial"/>
          <w:sz w:val="24"/>
          <w:szCs w:val="24"/>
        </w:rPr>
        <w:t xml:space="preserve">When a tenant signs up to a property, they are provided with an asbestos </w:t>
      </w:r>
      <w:r w:rsidR="00FE6563" w:rsidRPr="002A1286">
        <w:rPr>
          <w:rFonts w:ascii="Arial" w:eastAsia="Times New Roman" w:hAnsi="Arial" w:cs="Arial"/>
          <w:sz w:val="24"/>
          <w:szCs w:val="24"/>
        </w:rPr>
        <w:t>DIY</w:t>
      </w:r>
      <w:r w:rsidRPr="002A1286">
        <w:rPr>
          <w:rFonts w:ascii="Arial" w:eastAsia="Times New Roman" w:hAnsi="Arial" w:cs="Arial"/>
          <w:sz w:val="24"/>
          <w:szCs w:val="24"/>
        </w:rPr>
        <w:t xml:space="preserve"> leaflet (see </w:t>
      </w:r>
      <w:r w:rsidR="001464DB" w:rsidRPr="002A1286">
        <w:rPr>
          <w:rFonts w:ascii="Arial" w:eastAsia="Times New Roman" w:hAnsi="Arial" w:cs="Arial"/>
          <w:sz w:val="24"/>
          <w:szCs w:val="24"/>
        </w:rPr>
        <w:t>Appendix</w:t>
      </w:r>
      <w:r w:rsidR="00DD1147" w:rsidRPr="002A1286">
        <w:rPr>
          <w:rFonts w:ascii="Arial" w:eastAsia="Times New Roman" w:hAnsi="Arial" w:cs="Arial"/>
          <w:sz w:val="24"/>
          <w:szCs w:val="24"/>
        </w:rPr>
        <w:t xml:space="preserve"> B</w:t>
      </w:r>
      <w:r w:rsidRPr="002A1286">
        <w:rPr>
          <w:rFonts w:ascii="Arial" w:eastAsia="Times New Roman" w:hAnsi="Arial" w:cs="Arial"/>
          <w:sz w:val="24"/>
          <w:szCs w:val="24"/>
        </w:rPr>
        <w:t>) which details key information for them to remember about asbestos.  This includes the requirement for them to request permission to complete their own works on their property (to enable any surveys or additional precautionary measures to be put in place), information about where asbestos is commonly found in properties, reassurance about the safety of asbestos if left alone and contact details should they have queries about materials in their home.</w:t>
      </w:r>
      <w:r w:rsidRPr="002F6842">
        <w:rPr>
          <w:rFonts w:ascii="Arial" w:eastAsia="Times New Roman" w:hAnsi="Arial" w:cs="Arial"/>
          <w:sz w:val="24"/>
          <w:szCs w:val="24"/>
        </w:rPr>
        <w:t xml:space="preserve">  Our website also holds asbestos information</w:t>
      </w:r>
      <w:r w:rsidR="009E20DD" w:rsidRPr="002F6842">
        <w:rPr>
          <w:rFonts w:ascii="Arial" w:eastAsia="Times New Roman" w:hAnsi="Arial" w:cs="Arial"/>
          <w:sz w:val="24"/>
          <w:szCs w:val="24"/>
        </w:rPr>
        <w:t xml:space="preserve"> (</w:t>
      </w:r>
      <w:r w:rsidR="001C0992" w:rsidRPr="002F6842">
        <w:rPr>
          <w:rFonts w:ascii="Arial" w:eastAsia="Times New Roman" w:hAnsi="Arial" w:cs="Arial"/>
          <w:sz w:val="24"/>
          <w:szCs w:val="24"/>
        </w:rPr>
        <w:t>SLHD Asbestos in the home booklet</w:t>
      </w:r>
      <w:r w:rsidR="001464DB">
        <w:rPr>
          <w:rFonts w:ascii="Arial" w:eastAsia="Times New Roman" w:hAnsi="Arial" w:cs="Arial"/>
          <w:sz w:val="24"/>
          <w:szCs w:val="24"/>
        </w:rPr>
        <w:t xml:space="preserve">) </w:t>
      </w:r>
      <w:r w:rsidRPr="002F6842">
        <w:rPr>
          <w:rFonts w:ascii="Arial" w:eastAsia="Times New Roman" w:hAnsi="Arial" w:cs="Arial"/>
          <w:sz w:val="24"/>
          <w:szCs w:val="24"/>
        </w:rPr>
        <w:t xml:space="preserve">detailing where asbestos can be found as well as contact numbers in the event of an emergency.  </w:t>
      </w:r>
      <w:r w:rsidR="001464DB">
        <w:rPr>
          <w:rFonts w:ascii="Arial" w:eastAsia="Times New Roman" w:hAnsi="Arial" w:cs="Arial"/>
          <w:sz w:val="24"/>
          <w:szCs w:val="24"/>
        </w:rPr>
        <w:t>See appendix</w:t>
      </w:r>
      <w:r w:rsidR="0052245F">
        <w:rPr>
          <w:rFonts w:ascii="Arial" w:eastAsia="Times New Roman" w:hAnsi="Arial" w:cs="Arial"/>
          <w:sz w:val="24"/>
          <w:szCs w:val="24"/>
        </w:rPr>
        <w:t xml:space="preserve"> C.</w:t>
      </w:r>
    </w:p>
    <w:p w14:paraId="57CA095A" w14:textId="47532179" w:rsidR="006E063D" w:rsidRPr="002F6842" w:rsidRDefault="006E063D" w:rsidP="006E063D">
      <w:pPr>
        <w:spacing w:line="240" w:lineRule="auto"/>
        <w:ind w:left="720" w:hanging="720"/>
        <w:rPr>
          <w:rFonts w:ascii="Arial" w:eastAsia="Times New Roman" w:hAnsi="Arial" w:cs="Arial"/>
          <w:sz w:val="24"/>
          <w:szCs w:val="24"/>
          <w:lang w:val="en-US"/>
        </w:rPr>
      </w:pPr>
      <w:r w:rsidRPr="002F6842">
        <w:rPr>
          <w:rFonts w:ascii="Arial" w:eastAsia="Times New Roman" w:hAnsi="Arial" w:cs="Arial"/>
          <w:sz w:val="24"/>
          <w:szCs w:val="24"/>
          <w:lang w:val="en-US"/>
        </w:rPr>
        <w:lastRenderedPageBreak/>
        <w:t>7.</w:t>
      </w:r>
      <w:r w:rsidR="00795576">
        <w:rPr>
          <w:rFonts w:ascii="Arial" w:eastAsia="Times New Roman" w:hAnsi="Arial" w:cs="Arial"/>
          <w:sz w:val="24"/>
          <w:szCs w:val="24"/>
          <w:lang w:val="en-US"/>
        </w:rPr>
        <w:t>6</w:t>
      </w:r>
      <w:r w:rsidRPr="002F6842">
        <w:rPr>
          <w:rFonts w:ascii="Arial" w:eastAsia="Times New Roman" w:hAnsi="Arial" w:cs="Arial"/>
          <w:sz w:val="24"/>
          <w:szCs w:val="24"/>
          <w:lang w:val="en-US"/>
        </w:rPr>
        <w:tab/>
      </w:r>
      <w:r w:rsidRPr="002F6842">
        <w:rPr>
          <w:rFonts w:ascii="Arial" w:eastAsia="Times New Roman" w:hAnsi="Arial" w:cs="Arial"/>
          <w:b/>
          <w:sz w:val="24"/>
          <w:szCs w:val="24"/>
          <w:lang w:val="en-US"/>
        </w:rPr>
        <w:t xml:space="preserve">Asbestos Surveys for Voids, Repairs </w:t>
      </w:r>
      <w:r w:rsidRPr="002F6842">
        <w:rPr>
          <w:rFonts w:ascii="Arial" w:eastAsia="Times New Roman" w:hAnsi="Arial" w:cs="Arial"/>
          <w:sz w:val="24"/>
          <w:szCs w:val="24"/>
          <w:lang w:val="en-US"/>
        </w:rPr>
        <w:t xml:space="preserve">- at any point throughout the year the need for additional survey works may be identified. All new asbestos survey requests for voids, repairs must be raised through the </w:t>
      </w:r>
      <w:r w:rsidR="00CD5AF5">
        <w:rPr>
          <w:rFonts w:ascii="Arial" w:eastAsia="Times New Roman" w:hAnsi="Arial" w:cs="Arial"/>
          <w:sz w:val="24"/>
          <w:szCs w:val="24"/>
          <w:lang w:val="en-US"/>
        </w:rPr>
        <w:t>Asbestos Team</w:t>
      </w:r>
      <w:bookmarkStart w:id="6" w:name="_Hlk139531774"/>
      <w:r w:rsidR="00CD5AF5">
        <w:rPr>
          <w:rFonts w:ascii="Arial" w:eastAsia="Times New Roman" w:hAnsi="Arial" w:cs="Arial"/>
          <w:sz w:val="24"/>
          <w:szCs w:val="24"/>
          <w:lang w:val="en-US"/>
        </w:rPr>
        <w:t xml:space="preserve"> </w:t>
      </w:r>
      <w:r w:rsidR="0021378C" w:rsidRPr="002F6842">
        <w:rPr>
          <w:rFonts w:ascii="Arial" w:eastAsia="Times New Roman" w:hAnsi="Arial" w:cs="Arial"/>
          <w:sz w:val="24"/>
          <w:szCs w:val="24"/>
          <w:lang w:val="en-US"/>
        </w:rPr>
        <w:t>via the Asbestos Team</w:t>
      </w:r>
      <w:r w:rsidR="00E97798" w:rsidRPr="002F6842">
        <w:rPr>
          <w:rFonts w:ascii="Arial" w:eastAsia="Times New Roman" w:hAnsi="Arial" w:cs="Arial"/>
          <w:sz w:val="24"/>
          <w:szCs w:val="24"/>
          <w:lang w:val="en-US"/>
        </w:rPr>
        <w:t xml:space="preserve"> using the request form </w:t>
      </w:r>
      <w:r w:rsidR="00215832" w:rsidRPr="002F6842">
        <w:rPr>
          <w:rFonts w:ascii="Arial" w:eastAsia="Times New Roman" w:hAnsi="Arial" w:cs="Arial"/>
          <w:sz w:val="24"/>
          <w:szCs w:val="24"/>
          <w:lang w:val="en-US"/>
        </w:rPr>
        <w:t>(</w:t>
      </w:r>
      <w:r w:rsidR="00BB614D">
        <w:rPr>
          <w:rFonts w:ascii="Arial" w:eastAsia="Times New Roman" w:hAnsi="Arial" w:cs="Arial"/>
          <w:sz w:val="24"/>
          <w:szCs w:val="24"/>
          <w:lang w:val="en-US"/>
        </w:rPr>
        <w:t>A</w:t>
      </w:r>
      <w:r w:rsidR="00215832" w:rsidRPr="002F6842">
        <w:rPr>
          <w:rFonts w:ascii="Arial" w:eastAsia="Times New Roman" w:hAnsi="Arial" w:cs="Arial"/>
          <w:sz w:val="24"/>
          <w:szCs w:val="24"/>
          <w:lang w:val="en-US"/>
        </w:rPr>
        <w:t>ppendix</w:t>
      </w:r>
      <w:r w:rsidR="00356385" w:rsidRPr="002F6842">
        <w:rPr>
          <w:rFonts w:ascii="Arial" w:eastAsia="Times New Roman" w:hAnsi="Arial" w:cs="Arial"/>
          <w:sz w:val="24"/>
          <w:szCs w:val="24"/>
          <w:lang w:val="en-US"/>
        </w:rPr>
        <w:t xml:space="preserve"> </w:t>
      </w:r>
      <w:r w:rsidR="00BB614D">
        <w:rPr>
          <w:rFonts w:ascii="Arial" w:eastAsia="Times New Roman" w:hAnsi="Arial" w:cs="Arial"/>
          <w:sz w:val="24"/>
          <w:szCs w:val="24"/>
          <w:lang w:val="en-US"/>
        </w:rPr>
        <w:t>D</w:t>
      </w:r>
      <w:r w:rsidR="00356385" w:rsidRPr="002F6842">
        <w:rPr>
          <w:rFonts w:ascii="Arial" w:eastAsia="Times New Roman" w:hAnsi="Arial" w:cs="Arial"/>
          <w:sz w:val="24"/>
          <w:szCs w:val="24"/>
          <w:lang w:val="en-US"/>
        </w:rPr>
        <w:t xml:space="preserve">) </w:t>
      </w:r>
      <w:r w:rsidR="00E97798" w:rsidRPr="002F6842">
        <w:rPr>
          <w:rFonts w:ascii="Arial" w:eastAsia="Times New Roman" w:hAnsi="Arial" w:cs="Arial"/>
          <w:sz w:val="24"/>
          <w:szCs w:val="24"/>
          <w:lang w:val="en-US"/>
        </w:rPr>
        <w:t xml:space="preserve">and emailed to </w:t>
      </w:r>
      <w:hyperlink r:id="rId13" w:history="1">
        <w:r w:rsidR="001B62A0" w:rsidRPr="002F6842">
          <w:rPr>
            <w:rStyle w:val="Hyperlink"/>
            <w:rFonts w:ascii="Arial" w:eastAsia="Times New Roman" w:hAnsi="Arial" w:cs="Arial"/>
            <w:sz w:val="24"/>
            <w:szCs w:val="24"/>
            <w:lang w:val="en-US"/>
          </w:rPr>
          <w:t>AsbReq@stlegerhomes.co.uk</w:t>
        </w:r>
      </w:hyperlink>
      <w:r w:rsidR="001B62A0" w:rsidRPr="002F6842">
        <w:rPr>
          <w:rFonts w:ascii="Arial" w:eastAsia="Times New Roman" w:hAnsi="Arial" w:cs="Arial"/>
          <w:sz w:val="24"/>
          <w:szCs w:val="24"/>
          <w:lang w:val="en-US"/>
        </w:rPr>
        <w:t xml:space="preserve"> </w:t>
      </w:r>
      <w:bookmarkEnd w:id="6"/>
    </w:p>
    <w:p w14:paraId="7CD5B708" w14:textId="784BA4DD" w:rsidR="006E063D" w:rsidRPr="002A1286" w:rsidRDefault="006E063D" w:rsidP="006E063D">
      <w:pPr>
        <w:spacing w:line="240" w:lineRule="auto"/>
        <w:ind w:left="720" w:hanging="720"/>
        <w:rPr>
          <w:rFonts w:ascii="Arial" w:eastAsia="Times New Roman" w:hAnsi="Arial" w:cs="Arial"/>
          <w:sz w:val="24"/>
          <w:szCs w:val="24"/>
          <w:lang w:val="en-US"/>
        </w:rPr>
      </w:pPr>
      <w:r w:rsidRPr="002F6842">
        <w:rPr>
          <w:rFonts w:ascii="Arial" w:eastAsia="Times New Roman" w:hAnsi="Arial" w:cs="Arial"/>
          <w:sz w:val="24"/>
          <w:szCs w:val="24"/>
          <w:lang w:val="en-US"/>
        </w:rPr>
        <w:t>7.</w:t>
      </w:r>
      <w:r w:rsidR="00795576">
        <w:rPr>
          <w:rFonts w:ascii="Arial" w:eastAsia="Times New Roman" w:hAnsi="Arial" w:cs="Arial"/>
          <w:sz w:val="24"/>
          <w:szCs w:val="24"/>
          <w:lang w:val="en-US"/>
        </w:rPr>
        <w:t>7</w:t>
      </w:r>
      <w:r w:rsidRPr="002F6842">
        <w:rPr>
          <w:rFonts w:ascii="Arial" w:eastAsia="Times New Roman" w:hAnsi="Arial" w:cs="Arial"/>
          <w:sz w:val="24"/>
          <w:szCs w:val="24"/>
          <w:lang w:val="en-US"/>
        </w:rPr>
        <w:tab/>
      </w:r>
      <w:r w:rsidRPr="002F6842">
        <w:rPr>
          <w:rFonts w:ascii="Arial" w:eastAsia="Times New Roman" w:hAnsi="Arial" w:cs="Arial"/>
          <w:b/>
          <w:sz w:val="24"/>
          <w:szCs w:val="24"/>
          <w:lang w:val="en-US"/>
        </w:rPr>
        <w:t>Attend Site</w:t>
      </w:r>
      <w:r w:rsidRPr="002F6842">
        <w:rPr>
          <w:rFonts w:ascii="Arial" w:eastAsia="Times New Roman" w:hAnsi="Arial" w:cs="Arial"/>
          <w:sz w:val="24"/>
          <w:szCs w:val="24"/>
          <w:lang w:val="en-US"/>
        </w:rPr>
        <w:t xml:space="preserve"> - The Asbestos Surveying Consultant will attend site and undertake </w:t>
      </w:r>
      <w:r w:rsidR="00F9554B" w:rsidRPr="002F6842">
        <w:rPr>
          <w:rFonts w:ascii="Arial" w:eastAsia="Times New Roman" w:hAnsi="Arial" w:cs="Arial"/>
          <w:sz w:val="24"/>
          <w:szCs w:val="24"/>
          <w:lang w:val="en-US"/>
        </w:rPr>
        <w:t>a</w:t>
      </w:r>
      <w:r w:rsidRPr="002F6842">
        <w:rPr>
          <w:rFonts w:ascii="Arial" w:eastAsia="Times New Roman" w:hAnsi="Arial" w:cs="Arial"/>
          <w:sz w:val="24"/>
          <w:szCs w:val="24"/>
          <w:lang w:val="en-US"/>
        </w:rPr>
        <w:t xml:space="preserve">sbestos management survey, </w:t>
      </w:r>
      <w:r w:rsidR="003A7ED3" w:rsidRPr="002F6842">
        <w:rPr>
          <w:rFonts w:ascii="Arial" w:eastAsia="Times New Roman" w:hAnsi="Arial" w:cs="Arial"/>
          <w:sz w:val="24"/>
          <w:szCs w:val="24"/>
          <w:lang w:val="en-US"/>
        </w:rPr>
        <w:t xml:space="preserve">refurbishment survey, (combination of both), </w:t>
      </w:r>
      <w:r w:rsidRPr="002F6842">
        <w:rPr>
          <w:rFonts w:ascii="Arial" w:eastAsia="Times New Roman" w:hAnsi="Arial" w:cs="Arial"/>
          <w:sz w:val="24"/>
          <w:szCs w:val="24"/>
          <w:lang w:val="en-US"/>
        </w:rPr>
        <w:t>R&amp;D survey or re-inspection survey, take context photographs (for example, of the external building</w:t>
      </w:r>
      <w:r w:rsidR="00263EAF" w:rsidRPr="002F6842">
        <w:rPr>
          <w:rFonts w:ascii="Arial" w:eastAsia="Times New Roman" w:hAnsi="Arial" w:cs="Arial"/>
          <w:sz w:val="24"/>
          <w:szCs w:val="24"/>
          <w:lang w:val="en-US"/>
        </w:rPr>
        <w:t>, sample areas</w:t>
      </w:r>
      <w:r w:rsidRPr="002F6842">
        <w:rPr>
          <w:rFonts w:ascii="Arial" w:eastAsia="Times New Roman" w:hAnsi="Arial" w:cs="Arial"/>
          <w:sz w:val="24"/>
          <w:szCs w:val="24"/>
          <w:lang w:val="en-US"/>
        </w:rPr>
        <w:t xml:space="preserve">) and photographic evidence of remedial actions, such as the location and condition of ACMs as per the tender specification. The Asbestos Surveying Consultant will raise any immediate actions with the Health, Safety and Compliance Team. The Asbestos Surveying Consultant will issue the asbestos surveys </w:t>
      </w:r>
      <w:r w:rsidR="00855BE1" w:rsidRPr="002F6842">
        <w:rPr>
          <w:rFonts w:ascii="Arial" w:eastAsia="Times New Roman" w:hAnsi="Arial" w:cs="Arial"/>
          <w:sz w:val="24"/>
          <w:szCs w:val="24"/>
          <w:lang w:val="en-US"/>
        </w:rPr>
        <w:t xml:space="preserve">via direct upload into C365 the asbestos register </w:t>
      </w:r>
      <w:r w:rsidRPr="002F6842">
        <w:rPr>
          <w:rFonts w:ascii="Arial" w:eastAsia="Times New Roman" w:hAnsi="Arial" w:cs="Arial"/>
          <w:sz w:val="24"/>
          <w:szCs w:val="24"/>
          <w:lang w:val="en-US"/>
        </w:rPr>
        <w:t xml:space="preserve">to the </w:t>
      </w:r>
      <w:r w:rsidR="00CD5AF5">
        <w:rPr>
          <w:rFonts w:ascii="Arial" w:eastAsia="Times New Roman" w:hAnsi="Arial" w:cs="Arial"/>
          <w:sz w:val="24"/>
          <w:szCs w:val="24"/>
          <w:lang w:val="en-US"/>
        </w:rPr>
        <w:t xml:space="preserve">Asbestos Team </w:t>
      </w:r>
      <w:r w:rsidRPr="002F6842">
        <w:rPr>
          <w:rFonts w:ascii="Arial" w:eastAsia="Times New Roman" w:hAnsi="Arial" w:cs="Arial"/>
          <w:sz w:val="24"/>
          <w:szCs w:val="24"/>
          <w:lang w:val="en-US"/>
        </w:rPr>
        <w:t>within ten working days of the site visit, or 72 hours if it is a void property.</w:t>
      </w:r>
      <w:r w:rsidR="00557E35" w:rsidRPr="002F6842">
        <w:rPr>
          <w:rFonts w:ascii="Arial" w:eastAsia="Times New Roman" w:hAnsi="Arial" w:cs="Arial"/>
          <w:sz w:val="24"/>
          <w:szCs w:val="24"/>
          <w:lang w:val="en-US"/>
        </w:rPr>
        <w:t xml:space="preserve"> The reports </w:t>
      </w:r>
      <w:r w:rsidR="00557E35" w:rsidRPr="002A1286">
        <w:rPr>
          <w:rFonts w:ascii="Arial" w:eastAsia="Times New Roman" w:hAnsi="Arial" w:cs="Arial"/>
          <w:sz w:val="24"/>
          <w:szCs w:val="24"/>
          <w:lang w:val="en-US"/>
        </w:rPr>
        <w:t xml:space="preserve">are quality checked in C365 by the </w:t>
      </w:r>
      <w:r w:rsidR="00CD5AF5" w:rsidRPr="002A1286">
        <w:rPr>
          <w:rFonts w:ascii="Arial" w:eastAsia="Times New Roman" w:hAnsi="Arial" w:cs="Arial"/>
          <w:sz w:val="24"/>
          <w:szCs w:val="24"/>
          <w:lang w:val="en-US"/>
        </w:rPr>
        <w:t>Asbestos Team</w:t>
      </w:r>
      <w:r w:rsidR="00BB614D" w:rsidRPr="002A1286">
        <w:rPr>
          <w:rFonts w:ascii="Arial" w:eastAsia="Times New Roman" w:hAnsi="Arial" w:cs="Arial"/>
          <w:sz w:val="24"/>
          <w:szCs w:val="24"/>
          <w:lang w:val="en-US"/>
        </w:rPr>
        <w:t xml:space="preserve"> </w:t>
      </w:r>
      <w:r w:rsidR="00557E35" w:rsidRPr="002A1286">
        <w:rPr>
          <w:rFonts w:ascii="Arial" w:eastAsia="Times New Roman" w:hAnsi="Arial" w:cs="Arial"/>
          <w:sz w:val="24"/>
          <w:szCs w:val="24"/>
          <w:lang w:val="en-US"/>
        </w:rPr>
        <w:t>before making live in C365.</w:t>
      </w:r>
    </w:p>
    <w:p w14:paraId="2DDB98FB" w14:textId="7C0B48E0" w:rsidR="006E063D" w:rsidRPr="002A1286" w:rsidRDefault="006E063D" w:rsidP="006E063D">
      <w:pPr>
        <w:spacing w:line="240" w:lineRule="auto"/>
        <w:ind w:left="720" w:hanging="720"/>
        <w:rPr>
          <w:rFonts w:ascii="Arial" w:eastAsia="Times New Roman" w:hAnsi="Arial" w:cs="Arial"/>
          <w:sz w:val="24"/>
          <w:szCs w:val="24"/>
          <w:lang w:val="en-US"/>
        </w:rPr>
      </w:pPr>
      <w:r w:rsidRPr="002A1286">
        <w:rPr>
          <w:rFonts w:ascii="Arial" w:eastAsia="Times New Roman" w:hAnsi="Arial" w:cs="Arial"/>
          <w:sz w:val="24"/>
          <w:szCs w:val="24"/>
          <w:lang w:val="en-US"/>
        </w:rPr>
        <w:t>7.</w:t>
      </w:r>
      <w:r w:rsidR="00795576" w:rsidRPr="002A1286">
        <w:rPr>
          <w:rFonts w:ascii="Arial" w:eastAsia="Times New Roman" w:hAnsi="Arial" w:cs="Arial"/>
          <w:sz w:val="24"/>
          <w:szCs w:val="24"/>
          <w:lang w:val="en-US"/>
        </w:rPr>
        <w:t>8</w:t>
      </w:r>
      <w:r w:rsidRPr="002A1286">
        <w:rPr>
          <w:rFonts w:ascii="Arial" w:eastAsia="Times New Roman" w:hAnsi="Arial" w:cs="Arial"/>
          <w:sz w:val="24"/>
          <w:szCs w:val="24"/>
          <w:lang w:val="en-US"/>
        </w:rPr>
        <w:tab/>
      </w:r>
      <w:r w:rsidRPr="002A1286">
        <w:rPr>
          <w:rFonts w:ascii="Arial" w:eastAsia="Times New Roman" w:hAnsi="Arial" w:cs="Arial"/>
          <w:b/>
          <w:sz w:val="24"/>
          <w:szCs w:val="24"/>
          <w:lang w:val="en-US"/>
        </w:rPr>
        <w:t>Quality Assurance</w:t>
      </w:r>
      <w:r w:rsidRPr="002A1286">
        <w:rPr>
          <w:rFonts w:ascii="Arial" w:eastAsia="Times New Roman" w:hAnsi="Arial" w:cs="Arial"/>
          <w:sz w:val="24"/>
          <w:szCs w:val="24"/>
          <w:lang w:val="en-US"/>
        </w:rPr>
        <w:t xml:space="preserve"> - The </w:t>
      </w:r>
      <w:r w:rsidR="00CD5AF5" w:rsidRPr="002A1286">
        <w:rPr>
          <w:rFonts w:ascii="Arial" w:eastAsia="Times New Roman" w:hAnsi="Arial" w:cs="Arial"/>
          <w:sz w:val="24"/>
          <w:szCs w:val="24"/>
          <w:lang w:val="en-US"/>
        </w:rPr>
        <w:t>Asbestos Team</w:t>
      </w:r>
      <w:r w:rsidR="008837A2" w:rsidRPr="002A1286">
        <w:rPr>
          <w:rFonts w:ascii="Arial" w:eastAsia="Times New Roman" w:hAnsi="Arial" w:cs="Arial"/>
          <w:sz w:val="24"/>
          <w:szCs w:val="24"/>
          <w:lang w:val="en-US"/>
        </w:rPr>
        <w:t xml:space="preserve"> </w:t>
      </w:r>
      <w:r w:rsidRPr="002A1286">
        <w:rPr>
          <w:rFonts w:ascii="Arial" w:eastAsia="Times New Roman" w:hAnsi="Arial" w:cs="Arial"/>
          <w:sz w:val="24"/>
          <w:szCs w:val="24"/>
          <w:lang w:val="en-US"/>
        </w:rPr>
        <w:t xml:space="preserve">will review 100% of the surveys submitted by the Asbestos Surveying Consultant to provide quality assurance. Any issues identified will be </w:t>
      </w:r>
      <w:r w:rsidR="00B46510" w:rsidRPr="002A1286">
        <w:rPr>
          <w:rFonts w:ascii="Arial" w:eastAsia="Times New Roman" w:hAnsi="Arial" w:cs="Arial"/>
          <w:sz w:val="24"/>
          <w:szCs w:val="24"/>
          <w:lang w:val="en-US"/>
        </w:rPr>
        <w:t>referred</w:t>
      </w:r>
      <w:r w:rsidRPr="002A1286">
        <w:rPr>
          <w:rFonts w:ascii="Arial" w:eastAsia="Times New Roman" w:hAnsi="Arial" w:cs="Arial"/>
          <w:sz w:val="24"/>
          <w:szCs w:val="24"/>
          <w:lang w:val="en-US"/>
        </w:rPr>
        <w:t xml:space="preserve"> to the Asbestos Surveying Consultant for </w:t>
      </w:r>
      <w:r w:rsidR="009B23B6" w:rsidRPr="002A1286">
        <w:rPr>
          <w:rFonts w:ascii="Arial" w:eastAsia="Times New Roman" w:hAnsi="Arial" w:cs="Arial"/>
          <w:sz w:val="24"/>
          <w:szCs w:val="24"/>
          <w:lang w:val="en-US"/>
        </w:rPr>
        <w:t>correction. An update of</w:t>
      </w:r>
      <w:r w:rsidR="004446AE" w:rsidRPr="002A1286">
        <w:rPr>
          <w:rFonts w:ascii="Arial" w:eastAsia="Times New Roman" w:hAnsi="Arial" w:cs="Arial"/>
          <w:sz w:val="24"/>
          <w:szCs w:val="24"/>
          <w:lang w:val="en-US"/>
        </w:rPr>
        <w:t xml:space="preserve"> these actions will be reported in the monthly contractor meetings or sooner as required</w:t>
      </w:r>
      <w:r w:rsidRPr="002A1286">
        <w:rPr>
          <w:rFonts w:ascii="Arial" w:eastAsia="Times New Roman" w:hAnsi="Arial" w:cs="Arial"/>
          <w:sz w:val="24"/>
          <w:szCs w:val="24"/>
          <w:lang w:val="en-US"/>
        </w:rPr>
        <w:t xml:space="preserve">. </w:t>
      </w:r>
    </w:p>
    <w:p w14:paraId="771423A0" w14:textId="524CFA7B" w:rsidR="00565BAC" w:rsidRPr="002A1286" w:rsidRDefault="006E063D" w:rsidP="00287651">
      <w:pPr>
        <w:spacing w:line="240" w:lineRule="auto"/>
        <w:ind w:left="720" w:hanging="720"/>
        <w:rPr>
          <w:rFonts w:ascii="Arial" w:eastAsia="Times New Roman" w:hAnsi="Arial" w:cs="Arial"/>
          <w:sz w:val="24"/>
          <w:szCs w:val="24"/>
          <w:lang w:val="en-US"/>
        </w:rPr>
      </w:pPr>
      <w:r w:rsidRPr="002A1286">
        <w:rPr>
          <w:rFonts w:ascii="Arial" w:eastAsia="Times New Roman" w:hAnsi="Arial" w:cs="Arial"/>
          <w:sz w:val="24"/>
          <w:szCs w:val="24"/>
          <w:lang w:val="en-US"/>
        </w:rPr>
        <w:t>7.</w:t>
      </w:r>
      <w:r w:rsidR="00795576" w:rsidRPr="002A1286">
        <w:rPr>
          <w:rFonts w:ascii="Arial" w:eastAsia="Times New Roman" w:hAnsi="Arial" w:cs="Arial"/>
          <w:sz w:val="24"/>
          <w:szCs w:val="24"/>
          <w:lang w:val="en-US"/>
        </w:rPr>
        <w:t>9</w:t>
      </w:r>
      <w:r w:rsidRPr="002A1286">
        <w:rPr>
          <w:rFonts w:ascii="Arial" w:eastAsia="Times New Roman" w:hAnsi="Arial" w:cs="Arial"/>
          <w:sz w:val="24"/>
          <w:szCs w:val="24"/>
          <w:lang w:val="en-US"/>
        </w:rPr>
        <w:tab/>
      </w:r>
      <w:r w:rsidRPr="002A1286">
        <w:rPr>
          <w:rFonts w:ascii="Arial" w:eastAsia="Times New Roman" w:hAnsi="Arial" w:cs="Arial"/>
          <w:b/>
          <w:sz w:val="24"/>
          <w:szCs w:val="24"/>
          <w:lang w:val="en-US"/>
        </w:rPr>
        <w:t>Tenants and Leaseholders</w:t>
      </w:r>
      <w:r w:rsidRPr="002A1286">
        <w:rPr>
          <w:rFonts w:ascii="Arial" w:eastAsia="Times New Roman" w:hAnsi="Arial" w:cs="Arial"/>
          <w:sz w:val="24"/>
          <w:szCs w:val="24"/>
          <w:lang w:val="en-US"/>
        </w:rPr>
        <w:t xml:space="preserve"> - We will use the legal remedies available within the terms of the tenancy/lease agreement should any</w:t>
      </w:r>
      <w:r w:rsidR="008B65E6" w:rsidRPr="002A1286">
        <w:rPr>
          <w:rFonts w:ascii="Arial" w:eastAsia="Times New Roman" w:hAnsi="Arial" w:cs="Arial"/>
          <w:sz w:val="24"/>
          <w:szCs w:val="24"/>
          <w:lang w:val="en-US"/>
        </w:rPr>
        <w:t xml:space="preserve"> t</w:t>
      </w:r>
      <w:r w:rsidRPr="002A1286">
        <w:rPr>
          <w:rFonts w:ascii="Arial" w:eastAsia="Times New Roman" w:hAnsi="Arial" w:cs="Arial"/>
          <w:sz w:val="24"/>
          <w:szCs w:val="24"/>
          <w:lang w:val="en-US"/>
        </w:rPr>
        <w:t>enant/leaseholder/shared owner refuse access to carry out essential asbestos related inspection and remediation works</w:t>
      </w:r>
      <w:r w:rsidR="00F856BA" w:rsidRPr="002A1286">
        <w:rPr>
          <w:rFonts w:ascii="Arial" w:eastAsia="Times New Roman" w:hAnsi="Arial" w:cs="Arial"/>
          <w:sz w:val="24"/>
          <w:szCs w:val="24"/>
          <w:lang w:val="en-US"/>
        </w:rPr>
        <w:t xml:space="preserve"> to those areas managed by SLHD.</w:t>
      </w:r>
    </w:p>
    <w:p w14:paraId="00312791" w14:textId="182933E9" w:rsidR="006E063D" w:rsidRPr="002A1286" w:rsidRDefault="0087355C" w:rsidP="00397A1F">
      <w:pPr>
        <w:spacing w:before="240"/>
        <w:rPr>
          <w:rFonts w:ascii="Arial" w:hAnsi="Arial" w:cs="Arial"/>
          <w:b/>
          <w:sz w:val="28"/>
          <w:szCs w:val="24"/>
        </w:rPr>
      </w:pPr>
      <w:r w:rsidRPr="002A1286">
        <w:rPr>
          <w:rFonts w:ascii="Arial" w:hAnsi="Arial" w:cs="Arial"/>
          <w:b/>
          <w:sz w:val="28"/>
          <w:szCs w:val="24"/>
        </w:rPr>
        <w:t>8</w:t>
      </w:r>
      <w:r w:rsidR="00E3779F" w:rsidRPr="002A1286">
        <w:rPr>
          <w:rFonts w:ascii="Arial" w:hAnsi="Arial" w:cs="Arial"/>
          <w:b/>
          <w:sz w:val="28"/>
          <w:szCs w:val="24"/>
        </w:rPr>
        <w:t xml:space="preserve"> </w:t>
      </w:r>
      <w:r w:rsidR="00D65852" w:rsidRPr="002A1286">
        <w:rPr>
          <w:rFonts w:ascii="Arial" w:hAnsi="Arial" w:cs="Arial"/>
          <w:b/>
          <w:sz w:val="28"/>
          <w:szCs w:val="24"/>
        </w:rPr>
        <w:tab/>
      </w:r>
      <w:r w:rsidR="00F50D28" w:rsidRPr="002A1286">
        <w:rPr>
          <w:rFonts w:ascii="Arial" w:hAnsi="Arial" w:cs="Arial"/>
          <w:b/>
          <w:sz w:val="28"/>
          <w:szCs w:val="24"/>
        </w:rPr>
        <w:t xml:space="preserve">Removal </w:t>
      </w:r>
      <w:r w:rsidR="006E063D" w:rsidRPr="002A1286">
        <w:rPr>
          <w:rFonts w:ascii="Arial" w:hAnsi="Arial" w:cs="Arial"/>
          <w:b/>
          <w:sz w:val="28"/>
          <w:szCs w:val="24"/>
        </w:rPr>
        <w:t>Works</w:t>
      </w:r>
    </w:p>
    <w:p w14:paraId="78C792DB" w14:textId="7FB94111" w:rsidR="006E063D" w:rsidRPr="002A1286" w:rsidRDefault="006E063D" w:rsidP="00BB76B7">
      <w:pPr>
        <w:ind w:left="720" w:hanging="720"/>
        <w:rPr>
          <w:rFonts w:ascii="Arial" w:hAnsi="Arial" w:cs="Arial"/>
          <w:sz w:val="24"/>
          <w:szCs w:val="24"/>
        </w:rPr>
      </w:pPr>
      <w:r w:rsidRPr="002A1286">
        <w:rPr>
          <w:rFonts w:ascii="Arial" w:hAnsi="Arial" w:cs="Arial"/>
          <w:sz w:val="24"/>
          <w:szCs w:val="24"/>
        </w:rPr>
        <w:t>8.1</w:t>
      </w:r>
      <w:r w:rsidRPr="002A1286">
        <w:rPr>
          <w:rFonts w:ascii="Arial" w:hAnsi="Arial" w:cs="Arial"/>
          <w:sz w:val="24"/>
          <w:szCs w:val="24"/>
        </w:rPr>
        <w:tab/>
        <w:t xml:space="preserve">The </w:t>
      </w:r>
      <w:r w:rsidR="00CD5AF5" w:rsidRPr="002A1286">
        <w:rPr>
          <w:rFonts w:ascii="Arial" w:hAnsi="Arial" w:cs="Arial"/>
          <w:sz w:val="24"/>
          <w:szCs w:val="24"/>
        </w:rPr>
        <w:t>Asbestos Team</w:t>
      </w:r>
      <w:r w:rsidR="00856392" w:rsidRPr="002A1286">
        <w:rPr>
          <w:rFonts w:ascii="Arial" w:hAnsi="Arial" w:cs="Arial"/>
          <w:sz w:val="24"/>
          <w:szCs w:val="24"/>
        </w:rPr>
        <w:t xml:space="preserve"> </w:t>
      </w:r>
      <w:r w:rsidRPr="002A1286">
        <w:rPr>
          <w:rFonts w:ascii="Arial" w:hAnsi="Arial" w:cs="Arial"/>
          <w:sz w:val="24"/>
          <w:szCs w:val="24"/>
        </w:rPr>
        <w:t xml:space="preserve">will extract remedial actions from the surveys and record them in Compliance C365. </w:t>
      </w:r>
      <w:r w:rsidR="00D22934" w:rsidRPr="002A1286">
        <w:rPr>
          <w:rFonts w:ascii="Arial" w:hAnsi="Arial" w:cs="Arial"/>
          <w:sz w:val="24"/>
          <w:szCs w:val="24"/>
        </w:rPr>
        <w:t xml:space="preserve">If </w:t>
      </w:r>
      <w:r w:rsidR="00D64061" w:rsidRPr="002A1286">
        <w:rPr>
          <w:rFonts w:ascii="Arial" w:hAnsi="Arial" w:cs="Arial"/>
          <w:sz w:val="24"/>
          <w:szCs w:val="24"/>
        </w:rPr>
        <w:t>asbestos</w:t>
      </w:r>
      <w:r w:rsidR="00643C0D" w:rsidRPr="002A1286">
        <w:rPr>
          <w:rFonts w:ascii="Arial" w:hAnsi="Arial" w:cs="Arial"/>
          <w:sz w:val="24"/>
          <w:szCs w:val="24"/>
        </w:rPr>
        <w:t xml:space="preserve"> is identified in those areas</w:t>
      </w:r>
      <w:r w:rsidR="00D2476E" w:rsidRPr="002A1286">
        <w:rPr>
          <w:rFonts w:ascii="Arial" w:hAnsi="Arial" w:cs="Arial"/>
          <w:sz w:val="24"/>
          <w:szCs w:val="24"/>
        </w:rPr>
        <w:t xml:space="preserve"> where work is to be undertaken</w:t>
      </w:r>
      <w:r w:rsidR="00643C0D" w:rsidRPr="002A1286">
        <w:rPr>
          <w:rFonts w:ascii="Arial" w:hAnsi="Arial" w:cs="Arial"/>
          <w:sz w:val="24"/>
          <w:szCs w:val="24"/>
        </w:rPr>
        <w:t xml:space="preserve">, a </w:t>
      </w:r>
      <w:r w:rsidR="00D2476E" w:rsidRPr="002A1286">
        <w:rPr>
          <w:rFonts w:ascii="Arial" w:hAnsi="Arial" w:cs="Arial"/>
          <w:sz w:val="24"/>
          <w:szCs w:val="24"/>
        </w:rPr>
        <w:t xml:space="preserve">removal </w:t>
      </w:r>
      <w:r w:rsidR="00643C0D" w:rsidRPr="002A1286">
        <w:rPr>
          <w:rFonts w:ascii="Arial" w:hAnsi="Arial" w:cs="Arial"/>
          <w:sz w:val="24"/>
          <w:szCs w:val="24"/>
        </w:rPr>
        <w:t>w</w:t>
      </w:r>
      <w:r w:rsidRPr="002A1286">
        <w:rPr>
          <w:rFonts w:ascii="Arial" w:hAnsi="Arial" w:cs="Arial"/>
          <w:sz w:val="24"/>
          <w:szCs w:val="24"/>
        </w:rPr>
        <w:t xml:space="preserve">orks orders will be raised </w:t>
      </w:r>
      <w:r w:rsidR="0055751B" w:rsidRPr="002A1286">
        <w:rPr>
          <w:rFonts w:ascii="Arial" w:eastAsia="Times New Roman" w:hAnsi="Arial" w:cs="Arial"/>
          <w:sz w:val="24"/>
          <w:szCs w:val="24"/>
          <w:lang w:val="en-US"/>
        </w:rPr>
        <w:t>to the Asbestos Team using the request form (</w:t>
      </w:r>
      <w:r w:rsidR="00C71AB6" w:rsidRPr="002A1286">
        <w:rPr>
          <w:rFonts w:ascii="Arial" w:eastAsia="Times New Roman" w:hAnsi="Arial" w:cs="Arial"/>
          <w:sz w:val="24"/>
          <w:szCs w:val="24"/>
          <w:lang w:val="en-US"/>
        </w:rPr>
        <w:t>A</w:t>
      </w:r>
      <w:r w:rsidR="0055751B" w:rsidRPr="002A1286">
        <w:rPr>
          <w:rFonts w:ascii="Arial" w:eastAsia="Times New Roman" w:hAnsi="Arial" w:cs="Arial"/>
          <w:sz w:val="24"/>
          <w:szCs w:val="24"/>
          <w:lang w:val="en-US"/>
        </w:rPr>
        <w:t xml:space="preserve">ppendix </w:t>
      </w:r>
      <w:r w:rsidR="00FC3B32" w:rsidRPr="002A1286">
        <w:rPr>
          <w:rFonts w:ascii="Arial" w:eastAsia="Times New Roman" w:hAnsi="Arial" w:cs="Arial"/>
          <w:sz w:val="24"/>
          <w:szCs w:val="24"/>
          <w:lang w:val="en-US"/>
        </w:rPr>
        <w:t>E</w:t>
      </w:r>
      <w:r w:rsidR="0055751B" w:rsidRPr="002A1286">
        <w:rPr>
          <w:rFonts w:ascii="Arial" w:eastAsia="Times New Roman" w:hAnsi="Arial" w:cs="Arial"/>
          <w:sz w:val="24"/>
          <w:szCs w:val="24"/>
          <w:lang w:val="en-US"/>
        </w:rPr>
        <w:t xml:space="preserve">) and emailed to </w:t>
      </w:r>
      <w:hyperlink r:id="rId14" w:history="1">
        <w:r w:rsidR="0006222B" w:rsidRPr="002A1286">
          <w:rPr>
            <w:rStyle w:val="Hyperlink"/>
            <w:rFonts w:ascii="Arial" w:eastAsia="Times New Roman" w:hAnsi="Arial" w:cs="Arial"/>
            <w:sz w:val="24"/>
            <w:szCs w:val="24"/>
            <w:lang w:val="en-US"/>
          </w:rPr>
          <w:t>AsbReq@stlegerhomes.co.uk</w:t>
        </w:r>
      </w:hyperlink>
      <w:r w:rsidR="0055751B" w:rsidRPr="002A1286">
        <w:rPr>
          <w:rFonts w:ascii="Arial" w:eastAsia="Times New Roman" w:hAnsi="Arial" w:cs="Arial"/>
          <w:sz w:val="24"/>
          <w:szCs w:val="24"/>
          <w:lang w:val="en-US"/>
        </w:rPr>
        <w:t xml:space="preserve"> </w:t>
      </w:r>
      <w:r w:rsidR="0055751B" w:rsidRPr="002A1286">
        <w:rPr>
          <w:rFonts w:ascii="Arial" w:hAnsi="Arial" w:cs="Arial"/>
          <w:sz w:val="24"/>
          <w:szCs w:val="24"/>
        </w:rPr>
        <w:t>by the appropriate team for that workstream</w:t>
      </w:r>
      <w:r w:rsidR="00BB76B7" w:rsidRPr="002A1286">
        <w:rPr>
          <w:rFonts w:ascii="Arial" w:hAnsi="Arial" w:cs="Arial"/>
          <w:sz w:val="24"/>
          <w:szCs w:val="24"/>
        </w:rPr>
        <w:t>.</w:t>
      </w:r>
      <w:r w:rsidR="00BB76B7" w:rsidRPr="002A1286">
        <w:t xml:space="preserve"> </w:t>
      </w:r>
      <w:r w:rsidR="00BB76B7" w:rsidRPr="002A1286">
        <w:rPr>
          <w:rFonts w:ascii="Arial" w:hAnsi="Arial" w:cs="Arial"/>
          <w:sz w:val="24"/>
          <w:szCs w:val="24"/>
        </w:rPr>
        <w:t>The form</w:t>
      </w:r>
      <w:r w:rsidR="006D0112" w:rsidRPr="002A1286">
        <w:rPr>
          <w:rFonts w:ascii="Arial" w:hAnsi="Arial" w:cs="Arial"/>
          <w:sz w:val="24"/>
          <w:szCs w:val="24"/>
        </w:rPr>
        <w:t xml:space="preserve"> will be</w:t>
      </w:r>
      <w:r w:rsidRPr="002A1286">
        <w:rPr>
          <w:rFonts w:ascii="Arial" w:hAnsi="Arial" w:cs="Arial"/>
          <w:sz w:val="24"/>
          <w:szCs w:val="24"/>
        </w:rPr>
        <w:t xml:space="preserve"> issued </w:t>
      </w:r>
      <w:r w:rsidR="0013319B" w:rsidRPr="002A1286">
        <w:rPr>
          <w:rFonts w:ascii="Arial" w:hAnsi="Arial" w:cs="Arial"/>
          <w:sz w:val="24"/>
          <w:szCs w:val="24"/>
        </w:rPr>
        <w:t xml:space="preserve">by the Asbestos Team </w:t>
      </w:r>
      <w:r w:rsidRPr="002A1286">
        <w:rPr>
          <w:rFonts w:ascii="Arial" w:hAnsi="Arial" w:cs="Arial"/>
          <w:sz w:val="24"/>
          <w:szCs w:val="24"/>
        </w:rPr>
        <w:t xml:space="preserve">to the </w:t>
      </w:r>
      <w:r w:rsidR="00ED0FC9" w:rsidRPr="002A1286">
        <w:rPr>
          <w:rFonts w:ascii="Arial" w:hAnsi="Arial" w:cs="Arial"/>
          <w:sz w:val="24"/>
          <w:szCs w:val="24"/>
        </w:rPr>
        <w:t xml:space="preserve">appointed </w:t>
      </w:r>
      <w:r w:rsidRPr="002A1286">
        <w:rPr>
          <w:rFonts w:ascii="Arial" w:hAnsi="Arial" w:cs="Arial"/>
          <w:sz w:val="24"/>
          <w:szCs w:val="24"/>
        </w:rPr>
        <w:t>Licensed Asbestos Removal Contractor (LARC) or the internal team</w:t>
      </w:r>
      <w:r w:rsidR="00ED0FC9" w:rsidRPr="002A1286">
        <w:rPr>
          <w:rFonts w:ascii="Arial" w:hAnsi="Arial" w:cs="Arial"/>
          <w:sz w:val="24"/>
          <w:szCs w:val="24"/>
        </w:rPr>
        <w:t xml:space="preserve"> removal team (for floor tiles</w:t>
      </w:r>
      <w:r w:rsidRPr="002A1286">
        <w:rPr>
          <w:rFonts w:ascii="Arial" w:hAnsi="Arial" w:cs="Arial"/>
          <w:sz w:val="24"/>
          <w:szCs w:val="24"/>
        </w:rPr>
        <w:t>). The LARC or the internal team will then complete the following:</w:t>
      </w:r>
    </w:p>
    <w:p w14:paraId="1B59C9B5" w14:textId="77777777" w:rsidR="006E063D" w:rsidRPr="002A1286" w:rsidRDefault="006E063D" w:rsidP="006E063D">
      <w:pPr>
        <w:ind w:left="993" w:hanging="284"/>
        <w:rPr>
          <w:rFonts w:ascii="Arial" w:hAnsi="Arial" w:cs="Arial"/>
          <w:sz w:val="24"/>
          <w:szCs w:val="24"/>
        </w:rPr>
      </w:pPr>
      <w:r w:rsidRPr="002A1286">
        <w:rPr>
          <w:rFonts w:ascii="Arial" w:hAnsi="Arial" w:cs="Arial"/>
          <w:sz w:val="24"/>
          <w:szCs w:val="24"/>
        </w:rPr>
        <w:t xml:space="preserve">• </w:t>
      </w:r>
      <w:r w:rsidRPr="002A1286">
        <w:rPr>
          <w:rFonts w:ascii="Arial" w:hAnsi="Arial" w:cs="Arial"/>
          <w:sz w:val="24"/>
          <w:szCs w:val="24"/>
        </w:rPr>
        <w:tab/>
        <w:t xml:space="preserve">Attend site and undertake the remedial works as per the instruction received. </w:t>
      </w:r>
    </w:p>
    <w:p w14:paraId="5E9BE710" w14:textId="19BF1D4B" w:rsidR="006E063D" w:rsidRPr="002A1286" w:rsidRDefault="006E063D" w:rsidP="006E063D">
      <w:pPr>
        <w:ind w:left="993" w:hanging="284"/>
        <w:rPr>
          <w:rFonts w:ascii="Arial" w:hAnsi="Arial" w:cs="Arial"/>
          <w:sz w:val="24"/>
          <w:szCs w:val="24"/>
        </w:rPr>
      </w:pPr>
      <w:r w:rsidRPr="002A1286">
        <w:rPr>
          <w:rFonts w:ascii="Arial" w:hAnsi="Arial" w:cs="Arial"/>
          <w:sz w:val="24"/>
          <w:szCs w:val="24"/>
        </w:rPr>
        <w:t>•</w:t>
      </w:r>
      <w:r w:rsidRPr="002A1286">
        <w:rPr>
          <w:rFonts w:ascii="Arial" w:hAnsi="Arial" w:cs="Arial"/>
          <w:sz w:val="24"/>
          <w:szCs w:val="24"/>
        </w:rPr>
        <w:tab/>
        <w:t>Provide the required removal information</w:t>
      </w:r>
      <w:r w:rsidR="00ED0FC9" w:rsidRPr="002A1286">
        <w:rPr>
          <w:rFonts w:ascii="Arial" w:hAnsi="Arial" w:cs="Arial"/>
          <w:sz w:val="24"/>
          <w:szCs w:val="24"/>
        </w:rPr>
        <w:t>/documentation</w:t>
      </w:r>
      <w:r w:rsidRPr="002A1286">
        <w:rPr>
          <w:rFonts w:ascii="Arial" w:hAnsi="Arial" w:cs="Arial"/>
          <w:sz w:val="24"/>
          <w:szCs w:val="24"/>
        </w:rPr>
        <w:t xml:space="preserve"> to the </w:t>
      </w:r>
      <w:r w:rsidR="00CD5AF5" w:rsidRPr="002A1286">
        <w:rPr>
          <w:rFonts w:ascii="Arial" w:hAnsi="Arial" w:cs="Arial"/>
          <w:sz w:val="24"/>
          <w:szCs w:val="24"/>
        </w:rPr>
        <w:t>Asbestos Team</w:t>
      </w:r>
      <w:r w:rsidR="00517B2F" w:rsidRPr="002A1286">
        <w:rPr>
          <w:rFonts w:ascii="Arial" w:hAnsi="Arial" w:cs="Arial"/>
          <w:sz w:val="24"/>
          <w:szCs w:val="24"/>
        </w:rPr>
        <w:t xml:space="preserve"> </w:t>
      </w:r>
      <w:r w:rsidRPr="002A1286">
        <w:rPr>
          <w:rFonts w:ascii="Arial" w:hAnsi="Arial" w:cs="Arial"/>
          <w:sz w:val="24"/>
          <w:szCs w:val="24"/>
        </w:rPr>
        <w:t xml:space="preserve">including all relevant evidence (for example, before and after photographs, </w:t>
      </w:r>
      <w:proofErr w:type="gramStart"/>
      <w:r w:rsidRPr="002A1286">
        <w:rPr>
          <w:rFonts w:ascii="Arial" w:hAnsi="Arial" w:cs="Arial"/>
          <w:sz w:val="24"/>
          <w:szCs w:val="24"/>
        </w:rPr>
        <w:t>certificates</w:t>
      </w:r>
      <w:proofErr w:type="gramEnd"/>
      <w:r w:rsidRPr="002A1286">
        <w:rPr>
          <w:rFonts w:ascii="Arial" w:hAnsi="Arial" w:cs="Arial"/>
          <w:sz w:val="24"/>
          <w:szCs w:val="24"/>
        </w:rPr>
        <w:t xml:space="preserve"> and documents)</w:t>
      </w:r>
      <w:r w:rsidR="008100EC" w:rsidRPr="002A1286">
        <w:rPr>
          <w:rFonts w:ascii="Arial" w:hAnsi="Arial" w:cs="Arial"/>
          <w:sz w:val="24"/>
          <w:szCs w:val="24"/>
        </w:rPr>
        <w:t xml:space="preserve"> in electronic format, these documents will be </w:t>
      </w:r>
      <w:r w:rsidR="001522F1" w:rsidRPr="002A1286">
        <w:rPr>
          <w:rFonts w:ascii="Arial" w:hAnsi="Arial" w:cs="Arial"/>
          <w:sz w:val="24"/>
          <w:szCs w:val="24"/>
        </w:rPr>
        <w:t xml:space="preserve">uploaded </w:t>
      </w:r>
      <w:r w:rsidR="00134BA4" w:rsidRPr="002A1286">
        <w:rPr>
          <w:rFonts w:ascii="Arial" w:hAnsi="Arial" w:cs="Arial"/>
          <w:sz w:val="24"/>
          <w:szCs w:val="24"/>
        </w:rPr>
        <w:t xml:space="preserve">into Compliance C365 </w:t>
      </w:r>
      <w:r w:rsidR="003E6300" w:rsidRPr="002A1286">
        <w:rPr>
          <w:rFonts w:ascii="Arial" w:hAnsi="Arial" w:cs="Arial"/>
          <w:sz w:val="24"/>
          <w:szCs w:val="24"/>
        </w:rPr>
        <w:t xml:space="preserve">(asbestos </w:t>
      </w:r>
      <w:r w:rsidR="0059549E" w:rsidRPr="002A1286">
        <w:rPr>
          <w:rFonts w:ascii="Arial" w:hAnsi="Arial" w:cs="Arial"/>
          <w:sz w:val="24"/>
          <w:szCs w:val="24"/>
        </w:rPr>
        <w:t xml:space="preserve">register) </w:t>
      </w:r>
      <w:r w:rsidR="001522F1" w:rsidRPr="002A1286">
        <w:rPr>
          <w:rFonts w:ascii="Arial" w:hAnsi="Arial" w:cs="Arial"/>
          <w:sz w:val="24"/>
          <w:szCs w:val="24"/>
        </w:rPr>
        <w:t>by the LARC or the internal team w</w:t>
      </w:r>
      <w:r w:rsidR="00134BA4" w:rsidRPr="002A1286">
        <w:rPr>
          <w:rFonts w:ascii="Arial" w:hAnsi="Arial" w:cs="Arial"/>
          <w:sz w:val="24"/>
          <w:szCs w:val="24"/>
        </w:rPr>
        <w:t>hen the works have been</w:t>
      </w:r>
      <w:r w:rsidR="001522F1" w:rsidRPr="002A1286">
        <w:rPr>
          <w:rFonts w:ascii="Arial" w:hAnsi="Arial" w:cs="Arial"/>
          <w:sz w:val="24"/>
          <w:szCs w:val="24"/>
        </w:rPr>
        <w:t xml:space="preserve"> complete</w:t>
      </w:r>
      <w:r w:rsidR="00134BA4" w:rsidRPr="002A1286">
        <w:rPr>
          <w:rFonts w:ascii="Arial" w:hAnsi="Arial" w:cs="Arial"/>
          <w:sz w:val="24"/>
          <w:szCs w:val="24"/>
        </w:rPr>
        <w:t>d</w:t>
      </w:r>
      <w:r w:rsidRPr="002A1286">
        <w:rPr>
          <w:rFonts w:ascii="Arial" w:hAnsi="Arial" w:cs="Arial"/>
          <w:sz w:val="24"/>
          <w:szCs w:val="24"/>
        </w:rPr>
        <w:t>.</w:t>
      </w:r>
    </w:p>
    <w:p w14:paraId="1DFC4780" w14:textId="749E750C" w:rsidR="006E063D" w:rsidRPr="002A1286" w:rsidRDefault="006E063D" w:rsidP="006E063D">
      <w:pPr>
        <w:ind w:left="709" w:hanging="709"/>
        <w:rPr>
          <w:rFonts w:ascii="Arial" w:hAnsi="Arial" w:cs="Arial"/>
          <w:sz w:val="24"/>
          <w:szCs w:val="24"/>
        </w:rPr>
      </w:pPr>
      <w:r w:rsidRPr="002A1286">
        <w:rPr>
          <w:rFonts w:ascii="Arial" w:hAnsi="Arial" w:cs="Arial"/>
          <w:sz w:val="24"/>
          <w:szCs w:val="24"/>
        </w:rPr>
        <w:lastRenderedPageBreak/>
        <w:t>8.2</w:t>
      </w:r>
      <w:r w:rsidRPr="002A1286">
        <w:rPr>
          <w:rFonts w:ascii="Arial" w:hAnsi="Arial" w:cs="Arial"/>
          <w:sz w:val="24"/>
          <w:szCs w:val="24"/>
        </w:rPr>
        <w:tab/>
        <w:t xml:space="preserve">All notifiable and non-notifiable remedial works are to be completed by </w:t>
      </w:r>
      <w:r w:rsidR="00ED0FC9" w:rsidRPr="002A1286">
        <w:rPr>
          <w:rFonts w:ascii="Arial" w:hAnsi="Arial" w:cs="Arial"/>
          <w:sz w:val="24"/>
          <w:szCs w:val="24"/>
        </w:rPr>
        <w:t>the appointed</w:t>
      </w:r>
      <w:r w:rsidRPr="002A1286">
        <w:rPr>
          <w:rFonts w:ascii="Arial" w:hAnsi="Arial" w:cs="Arial"/>
          <w:sz w:val="24"/>
          <w:szCs w:val="24"/>
        </w:rPr>
        <w:t xml:space="preserve"> Licenced Asbestos Removal Contractor (LARC).  </w:t>
      </w:r>
    </w:p>
    <w:p w14:paraId="724FC88C" w14:textId="5C48D699" w:rsidR="006E063D" w:rsidRPr="002F6842" w:rsidRDefault="006E063D" w:rsidP="006E063D">
      <w:pPr>
        <w:ind w:left="709" w:hanging="709"/>
        <w:rPr>
          <w:rFonts w:ascii="Arial" w:hAnsi="Arial" w:cs="Arial"/>
          <w:sz w:val="24"/>
          <w:szCs w:val="24"/>
        </w:rPr>
      </w:pPr>
      <w:r w:rsidRPr="002A1286">
        <w:rPr>
          <w:rFonts w:ascii="Arial" w:hAnsi="Arial" w:cs="Arial"/>
          <w:sz w:val="24"/>
          <w:szCs w:val="24"/>
        </w:rPr>
        <w:t>8.3</w:t>
      </w:r>
      <w:r w:rsidRPr="002A1286">
        <w:rPr>
          <w:rFonts w:ascii="Arial" w:hAnsi="Arial" w:cs="Arial"/>
          <w:sz w:val="24"/>
          <w:szCs w:val="24"/>
        </w:rPr>
        <w:tab/>
        <w:t>When non-licensed works are carried out by the internal team, the Health &amp; Safety Executive Asbestos Essentials guidance will be followed and adhered to</w:t>
      </w:r>
      <w:r w:rsidR="0014571C" w:rsidRPr="002A1286">
        <w:rPr>
          <w:rFonts w:ascii="Arial" w:hAnsi="Arial" w:cs="Arial"/>
          <w:sz w:val="24"/>
          <w:szCs w:val="24"/>
        </w:rPr>
        <w:t xml:space="preserve"> along with </w:t>
      </w:r>
      <w:r w:rsidR="005440AC" w:rsidRPr="002A1286">
        <w:rPr>
          <w:rFonts w:ascii="Arial" w:hAnsi="Arial" w:cs="Arial"/>
          <w:sz w:val="24"/>
          <w:szCs w:val="24"/>
        </w:rPr>
        <w:t>site specific Risk Assessments and Method Statements</w:t>
      </w:r>
      <w:r w:rsidR="000666C0" w:rsidRPr="002A1286">
        <w:rPr>
          <w:rFonts w:ascii="Arial" w:hAnsi="Arial" w:cs="Arial"/>
          <w:sz w:val="24"/>
          <w:szCs w:val="24"/>
        </w:rPr>
        <w:t xml:space="preserve"> (RAMS)</w:t>
      </w:r>
      <w:r w:rsidRPr="002A1286">
        <w:rPr>
          <w:rFonts w:ascii="Arial" w:hAnsi="Arial" w:cs="Arial"/>
          <w:sz w:val="24"/>
          <w:szCs w:val="24"/>
        </w:rPr>
        <w:t>.</w:t>
      </w:r>
    </w:p>
    <w:p w14:paraId="79CD94E6" w14:textId="015B6DEF" w:rsidR="006E063D" w:rsidRPr="002F6842" w:rsidRDefault="006E063D" w:rsidP="006E063D">
      <w:pPr>
        <w:ind w:left="709" w:hanging="709"/>
        <w:rPr>
          <w:rFonts w:ascii="Arial" w:hAnsi="Arial" w:cs="Arial"/>
          <w:sz w:val="24"/>
          <w:szCs w:val="24"/>
        </w:rPr>
      </w:pPr>
      <w:r w:rsidRPr="002F6842">
        <w:rPr>
          <w:rFonts w:ascii="Arial" w:hAnsi="Arial" w:cs="Arial"/>
          <w:sz w:val="24"/>
          <w:szCs w:val="24"/>
        </w:rPr>
        <w:t>8.4</w:t>
      </w:r>
      <w:r w:rsidRPr="002F6842">
        <w:rPr>
          <w:rFonts w:ascii="Arial" w:hAnsi="Arial" w:cs="Arial"/>
          <w:sz w:val="24"/>
          <w:szCs w:val="24"/>
        </w:rPr>
        <w:tab/>
        <w:t>Once remedial actions have been completed and the required evidence</w:t>
      </w:r>
      <w:r w:rsidR="0069567C" w:rsidRPr="002F6842">
        <w:rPr>
          <w:rFonts w:ascii="Arial" w:hAnsi="Arial" w:cs="Arial"/>
          <w:sz w:val="24"/>
          <w:szCs w:val="24"/>
        </w:rPr>
        <w:t>/documentation</w:t>
      </w:r>
      <w:r w:rsidRPr="002F6842">
        <w:rPr>
          <w:rFonts w:ascii="Arial" w:hAnsi="Arial" w:cs="Arial"/>
          <w:sz w:val="24"/>
          <w:szCs w:val="24"/>
        </w:rPr>
        <w:t xml:space="preserve"> received, the </w:t>
      </w:r>
      <w:r w:rsidR="00CD5AF5">
        <w:rPr>
          <w:rFonts w:ascii="Arial" w:hAnsi="Arial" w:cs="Arial"/>
          <w:sz w:val="24"/>
          <w:szCs w:val="24"/>
        </w:rPr>
        <w:t xml:space="preserve">Asbestos Team </w:t>
      </w:r>
      <w:r w:rsidRPr="002F6842">
        <w:rPr>
          <w:rFonts w:ascii="Arial" w:hAnsi="Arial" w:cs="Arial"/>
          <w:sz w:val="24"/>
          <w:szCs w:val="24"/>
        </w:rPr>
        <w:t xml:space="preserve">will update Compliance C365 with the new asbestos information (including </w:t>
      </w:r>
      <w:r w:rsidR="00B9578B">
        <w:rPr>
          <w:rFonts w:ascii="Arial" w:hAnsi="Arial" w:cs="Arial"/>
          <w:sz w:val="24"/>
          <w:szCs w:val="24"/>
        </w:rPr>
        <w:t>removal</w:t>
      </w:r>
      <w:r w:rsidRPr="002F6842">
        <w:rPr>
          <w:rFonts w:ascii="Arial" w:hAnsi="Arial" w:cs="Arial"/>
          <w:sz w:val="24"/>
          <w:szCs w:val="24"/>
        </w:rPr>
        <w:t xml:space="preserve"> date, date of next inspection, and any changes to the condition ACMs), and ensure the </w:t>
      </w:r>
      <w:r w:rsidR="0090623C" w:rsidRPr="002F6842">
        <w:rPr>
          <w:rFonts w:ascii="Arial" w:hAnsi="Arial" w:cs="Arial"/>
          <w:sz w:val="24"/>
          <w:szCs w:val="24"/>
        </w:rPr>
        <w:t>documentation</w:t>
      </w:r>
      <w:r w:rsidRPr="002F6842">
        <w:rPr>
          <w:rFonts w:ascii="Arial" w:hAnsi="Arial" w:cs="Arial"/>
          <w:sz w:val="24"/>
          <w:szCs w:val="24"/>
        </w:rPr>
        <w:t xml:space="preserve"> </w:t>
      </w:r>
      <w:r w:rsidR="00A56B8A" w:rsidRPr="002F6842">
        <w:rPr>
          <w:rFonts w:ascii="Arial" w:hAnsi="Arial" w:cs="Arial"/>
          <w:sz w:val="24"/>
          <w:szCs w:val="24"/>
        </w:rPr>
        <w:t>has been</w:t>
      </w:r>
      <w:r w:rsidRPr="002F6842">
        <w:rPr>
          <w:rFonts w:ascii="Arial" w:hAnsi="Arial" w:cs="Arial"/>
          <w:sz w:val="24"/>
          <w:szCs w:val="24"/>
        </w:rPr>
        <w:t xml:space="preserve"> saved electronically.  </w:t>
      </w:r>
    </w:p>
    <w:p w14:paraId="5ED62713" w14:textId="4315FDBB" w:rsidR="006E063D" w:rsidRPr="002F6842" w:rsidRDefault="006E063D" w:rsidP="006E063D">
      <w:pPr>
        <w:ind w:left="709" w:hanging="709"/>
        <w:rPr>
          <w:rFonts w:ascii="Arial" w:hAnsi="Arial" w:cs="Arial"/>
          <w:sz w:val="24"/>
          <w:szCs w:val="24"/>
        </w:rPr>
      </w:pPr>
      <w:r w:rsidRPr="002F6842">
        <w:rPr>
          <w:rFonts w:ascii="Arial" w:hAnsi="Arial" w:cs="Arial"/>
          <w:sz w:val="24"/>
          <w:szCs w:val="24"/>
        </w:rPr>
        <w:t>8.5</w:t>
      </w:r>
      <w:r w:rsidRPr="002F6842">
        <w:rPr>
          <w:rFonts w:ascii="Arial" w:hAnsi="Arial" w:cs="Arial"/>
          <w:sz w:val="24"/>
          <w:szCs w:val="24"/>
        </w:rPr>
        <w:tab/>
        <w:t>Where partial remedial works or removals have been conducted, this must be made clear within Compliance C365. For example, if only perimeter floor tiles are removed to allow installation of carpet grips, the entry in Compliance C365 relating to the asbestos floor tiles must remain, with</w:t>
      </w:r>
      <w:r w:rsidR="0078671C">
        <w:rPr>
          <w:rFonts w:ascii="Arial" w:hAnsi="Arial" w:cs="Arial"/>
          <w:sz w:val="24"/>
          <w:szCs w:val="24"/>
        </w:rPr>
        <w:t xml:space="preserve"> information</w:t>
      </w:r>
      <w:r w:rsidR="00801530">
        <w:rPr>
          <w:rFonts w:ascii="Arial" w:hAnsi="Arial" w:cs="Arial"/>
          <w:sz w:val="24"/>
          <w:szCs w:val="24"/>
        </w:rPr>
        <w:t xml:space="preserve"> added</w:t>
      </w:r>
      <w:r w:rsidRPr="002F6842">
        <w:rPr>
          <w:rFonts w:ascii="Arial" w:hAnsi="Arial" w:cs="Arial"/>
          <w:sz w:val="24"/>
          <w:szCs w:val="24"/>
        </w:rPr>
        <w:t xml:space="preserve"> to say only perimeter tiles have been removed. </w:t>
      </w:r>
    </w:p>
    <w:p w14:paraId="58A5F6EB" w14:textId="0CABAF4C" w:rsidR="003944C0" w:rsidRDefault="006E063D" w:rsidP="00397A1F">
      <w:pPr>
        <w:spacing w:after="0"/>
        <w:ind w:left="709" w:hanging="709"/>
        <w:rPr>
          <w:rFonts w:ascii="Arial" w:hAnsi="Arial" w:cs="Arial"/>
          <w:sz w:val="24"/>
          <w:szCs w:val="24"/>
        </w:rPr>
      </w:pPr>
      <w:r w:rsidRPr="002F6842">
        <w:rPr>
          <w:rFonts w:ascii="Arial" w:hAnsi="Arial" w:cs="Arial"/>
          <w:sz w:val="24"/>
          <w:szCs w:val="24"/>
        </w:rPr>
        <w:t>8.6</w:t>
      </w:r>
      <w:r w:rsidRPr="002F6842">
        <w:rPr>
          <w:rFonts w:ascii="Arial" w:hAnsi="Arial" w:cs="Arial"/>
          <w:sz w:val="24"/>
          <w:szCs w:val="24"/>
        </w:rPr>
        <w:tab/>
      </w:r>
      <w:r w:rsidR="0090623C" w:rsidRPr="002F6842">
        <w:rPr>
          <w:rFonts w:ascii="Arial" w:hAnsi="Arial" w:cs="Arial"/>
          <w:sz w:val="24"/>
          <w:szCs w:val="24"/>
        </w:rPr>
        <w:t xml:space="preserve">As </w:t>
      </w:r>
      <w:r w:rsidRPr="002F6842">
        <w:rPr>
          <w:rFonts w:ascii="Arial" w:hAnsi="Arial" w:cs="Arial"/>
          <w:sz w:val="24"/>
          <w:szCs w:val="24"/>
        </w:rPr>
        <w:t xml:space="preserve">required, the </w:t>
      </w:r>
      <w:r w:rsidR="00CD5AF5">
        <w:rPr>
          <w:rFonts w:ascii="Arial" w:hAnsi="Arial" w:cs="Arial"/>
          <w:sz w:val="24"/>
          <w:szCs w:val="24"/>
        </w:rPr>
        <w:t xml:space="preserve">Asbestos Team </w:t>
      </w:r>
      <w:r w:rsidRPr="002F6842">
        <w:rPr>
          <w:rFonts w:ascii="Arial" w:hAnsi="Arial" w:cs="Arial"/>
          <w:sz w:val="24"/>
          <w:szCs w:val="24"/>
        </w:rPr>
        <w:t xml:space="preserve">will attend site to undertake a post-inspection of the completed works. If any issues are identified, these will be </w:t>
      </w:r>
      <w:r w:rsidR="00810496" w:rsidRPr="002F6842">
        <w:rPr>
          <w:rFonts w:ascii="Arial" w:hAnsi="Arial" w:cs="Arial"/>
          <w:sz w:val="24"/>
          <w:szCs w:val="24"/>
        </w:rPr>
        <w:t>referred</w:t>
      </w:r>
      <w:r w:rsidRPr="002F6842">
        <w:rPr>
          <w:rFonts w:ascii="Arial" w:hAnsi="Arial" w:cs="Arial"/>
          <w:sz w:val="24"/>
          <w:szCs w:val="24"/>
        </w:rPr>
        <w:t xml:space="preserve"> to the LARC or internal team for correction. Following this, the </w:t>
      </w:r>
      <w:r w:rsidR="00CD5AF5">
        <w:rPr>
          <w:rFonts w:ascii="Arial" w:hAnsi="Arial" w:cs="Arial"/>
          <w:sz w:val="24"/>
          <w:szCs w:val="24"/>
        </w:rPr>
        <w:t xml:space="preserve">Asbestos Team </w:t>
      </w:r>
      <w:r w:rsidRPr="002F6842">
        <w:rPr>
          <w:rFonts w:ascii="Arial" w:hAnsi="Arial" w:cs="Arial"/>
          <w:sz w:val="24"/>
          <w:szCs w:val="24"/>
        </w:rPr>
        <w:t>will complete the post-inspection and record all relevant information, including photographic evidence, in Compliance C365.</w:t>
      </w:r>
    </w:p>
    <w:p w14:paraId="6AACB3C2" w14:textId="77777777" w:rsidR="000C5146" w:rsidRDefault="000C5146" w:rsidP="00397A1F">
      <w:pPr>
        <w:spacing w:after="0"/>
        <w:ind w:left="709" w:hanging="709"/>
        <w:rPr>
          <w:rFonts w:ascii="Arial" w:hAnsi="Arial" w:cs="Arial"/>
          <w:sz w:val="24"/>
          <w:szCs w:val="24"/>
        </w:rPr>
      </w:pPr>
    </w:p>
    <w:p w14:paraId="27822825" w14:textId="287EED7B" w:rsidR="00CD5AF5" w:rsidRPr="002A1286" w:rsidRDefault="000C5146" w:rsidP="00397A1F">
      <w:pPr>
        <w:spacing w:after="0"/>
        <w:ind w:left="709" w:hanging="709"/>
        <w:rPr>
          <w:rFonts w:ascii="Arial" w:hAnsi="Arial" w:cs="Arial"/>
          <w:sz w:val="24"/>
          <w:szCs w:val="24"/>
        </w:rPr>
      </w:pPr>
      <w:r>
        <w:rPr>
          <w:rFonts w:ascii="Arial" w:hAnsi="Arial" w:cs="Arial"/>
          <w:sz w:val="24"/>
          <w:szCs w:val="24"/>
        </w:rPr>
        <w:t>8.7</w:t>
      </w:r>
      <w:r>
        <w:rPr>
          <w:rFonts w:ascii="Arial" w:hAnsi="Arial" w:cs="Arial"/>
          <w:sz w:val="24"/>
          <w:szCs w:val="24"/>
        </w:rPr>
        <w:tab/>
      </w:r>
      <w:r w:rsidRPr="002A1286">
        <w:rPr>
          <w:rFonts w:ascii="Arial" w:hAnsi="Arial" w:cs="Arial"/>
          <w:sz w:val="24"/>
          <w:szCs w:val="24"/>
        </w:rPr>
        <w:t>Wh</w:t>
      </w:r>
      <w:r w:rsidR="00D9032A" w:rsidRPr="002A1286">
        <w:rPr>
          <w:rFonts w:ascii="Arial" w:hAnsi="Arial" w:cs="Arial"/>
          <w:sz w:val="24"/>
          <w:szCs w:val="24"/>
        </w:rPr>
        <w:t>en</w:t>
      </w:r>
      <w:r w:rsidRPr="002A1286">
        <w:rPr>
          <w:rFonts w:ascii="Arial" w:hAnsi="Arial" w:cs="Arial"/>
          <w:sz w:val="24"/>
          <w:szCs w:val="24"/>
        </w:rPr>
        <w:t xml:space="preserve"> AIB has been identified </w:t>
      </w:r>
      <w:r w:rsidR="007F2290" w:rsidRPr="002A1286">
        <w:rPr>
          <w:rFonts w:ascii="Arial" w:hAnsi="Arial" w:cs="Arial"/>
          <w:sz w:val="24"/>
          <w:szCs w:val="24"/>
        </w:rPr>
        <w:t xml:space="preserve">in </w:t>
      </w:r>
      <w:r w:rsidR="00CD5AF5" w:rsidRPr="002A1286">
        <w:rPr>
          <w:rFonts w:ascii="Arial" w:hAnsi="Arial" w:cs="Arial"/>
          <w:sz w:val="24"/>
          <w:szCs w:val="24"/>
        </w:rPr>
        <w:t xml:space="preserve">the asbestos survey for a </w:t>
      </w:r>
      <w:r w:rsidR="007F2290" w:rsidRPr="002A1286">
        <w:rPr>
          <w:rFonts w:ascii="Arial" w:hAnsi="Arial" w:cs="Arial"/>
          <w:sz w:val="24"/>
          <w:szCs w:val="24"/>
        </w:rPr>
        <w:t>property</w:t>
      </w:r>
      <w:r w:rsidR="00D9032A" w:rsidRPr="002A1286">
        <w:rPr>
          <w:rFonts w:ascii="Arial" w:hAnsi="Arial" w:cs="Arial"/>
          <w:sz w:val="24"/>
          <w:szCs w:val="24"/>
        </w:rPr>
        <w:t>,</w:t>
      </w:r>
      <w:r w:rsidR="007F2290" w:rsidRPr="002A1286">
        <w:rPr>
          <w:rFonts w:ascii="Arial" w:hAnsi="Arial" w:cs="Arial"/>
          <w:sz w:val="24"/>
          <w:szCs w:val="24"/>
        </w:rPr>
        <w:t xml:space="preserve"> </w:t>
      </w:r>
      <w:r w:rsidR="00FE2A86" w:rsidRPr="002A1286">
        <w:rPr>
          <w:rFonts w:ascii="Arial" w:hAnsi="Arial" w:cs="Arial"/>
          <w:sz w:val="24"/>
          <w:szCs w:val="24"/>
        </w:rPr>
        <w:t xml:space="preserve">where </w:t>
      </w:r>
      <w:r w:rsidR="00D9032A" w:rsidRPr="002A1286">
        <w:rPr>
          <w:rFonts w:ascii="Arial" w:hAnsi="Arial" w:cs="Arial"/>
          <w:sz w:val="24"/>
          <w:szCs w:val="24"/>
        </w:rPr>
        <w:t xml:space="preserve">it </w:t>
      </w:r>
      <w:r w:rsidR="00FE2A86" w:rsidRPr="002A1286">
        <w:rPr>
          <w:rFonts w:ascii="Arial" w:hAnsi="Arial" w:cs="Arial"/>
          <w:sz w:val="24"/>
          <w:szCs w:val="24"/>
        </w:rPr>
        <w:t>is</w:t>
      </w:r>
      <w:r w:rsidR="00D9032A" w:rsidRPr="002A1286">
        <w:rPr>
          <w:rFonts w:ascii="Arial" w:hAnsi="Arial" w:cs="Arial"/>
          <w:sz w:val="24"/>
          <w:szCs w:val="24"/>
        </w:rPr>
        <w:t xml:space="preserve"> reasonable and practicable </w:t>
      </w:r>
      <w:r w:rsidR="007F2290" w:rsidRPr="002A1286">
        <w:rPr>
          <w:rFonts w:ascii="Arial" w:hAnsi="Arial" w:cs="Arial"/>
          <w:sz w:val="24"/>
          <w:szCs w:val="24"/>
        </w:rPr>
        <w:t xml:space="preserve">the AIB </w:t>
      </w:r>
      <w:r w:rsidR="00FE2A86" w:rsidRPr="002A1286">
        <w:rPr>
          <w:rFonts w:ascii="Arial" w:hAnsi="Arial" w:cs="Arial"/>
          <w:sz w:val="24"/>
          <w:szCs w:val="24"/>
        </w:rPr>
        <w:t>will be</w:t>
      </w:r>
      <w:r w:rsidR="007F2290" w:rsidRPr="002A1286">
        <w:rPr>
          <w:rFonts w:ascii="Arial" w:hAnsi="Arial" w:cs="Arial"/>
          <w:sz w:val="24"/>
          <w:szCs w:val="24"/>
        </w:rPr>
        <w:t xml:space="preserve"> removed</w:t>
      </w:r>
      <w:r w:rsidR="00D9032A" w:rsidRPr="002A1286">
        <w:rPr>
          <w:rFonts w:ascii="Arial" w:hAnsi="Arial" w:cs="Arial"/>
          <w:sz w:val="24"/>
          <w:szCs w:val="24"/>
        </w:rPr>
        <w:t>.</w:t>
      </w:r>
      <w:r w:rsidR="00AC1FDE" w:rsidRPr="002A1286">
        <w:rPr>
          <w:rFonts w:ascii="Arial" w:hAnsi="Arial" w:cs="Arial"/>
          <w:sz w:val="24"/>
          <w:szCs w:val="24"/>
        </w:rPr>
        <w:t xml:space="preserve"> As an </w:t>
      </w:r>
      <w:r w:rsidR="00CD5AF5" w:rsidRPr="002A1286">
        <w:rPr>
          <w:rFonts w:ascii="Arial" w:hAnsi="Arial" w:cs="Arial"/>
          <w:sz w:val="24"/>
          <w:szCs w:val="24"/>
        </w:rPr>
        <w:t>example,</w:t>
      </w:r>
      <w:r w:rsidR="00AC1FDE" w:rsidRPr="002A1286">
        <w:rPr>
          <w:rFonts w:ascii="Arial" w:hAnsi="Arial" w:cs="Arial"/>
          <w:sz w:val="24"/>
          <w:szCs w:val="24"/>
        </w:rPr>
        <w:t xml:space="preserve"> if the AIB is</w:t>
      </w:r>
      <w:r w:rsidR="00CD5AF5" w:rsidRPr="002A1286">
        <w:rPr>
          <w:rFonts w:ascii="Arial" w:hAnsi="Arial" w:cs="Arial"/>
          <w:sz w:val="24"/>
          <w:szCs w:val="24"/>
        </w:rPr>
        <w:t xml:space="preserve"> to an area in a property</w:t>
      </w:r>
      <w:r w:rsidR="00AC1FDE" w:rsidRPr="002A1286">
        <w:rPr>
          <w:rFonts w:ascii="Arial" w:hAnsi="Arial" w:cs="Arial"/>
          <w:sz w:val="24"/>
          <w:szCs w:val="24"/>
        </w:rPr>
        <w:t xml:space="preserve"> </w:t>
      </w:r>
      <w:r w:rsidR="00CD5AF5" w:rsidRPr="002A1286">
        <w:rPr>
          <w:rFonts w:ascii="Arial" w:hAnsi="Arial" w:cs="Arial"/>
          <w:sz w:val="24"/>
          <w:szCs w:val="24"/>
        </w:rPr>
        <w:t>where the likel</w:t>
      </w:r>
      <w:r w:rsidR="0001408B" w:rsidRPr="002A1286">
        <w:rPr>
          <w:rFonts w:ascii="Arial" w:hAnsi="Arial" w:cs="Arial"/>
          <w:sz w:val="24"/>
          <w:szCs w:val="24"/>
        </w:rPr>
        <w:t>i</w:t>
      </w:r>
      <w:r w:rsidR="00CD5AF5" w:rsidRPr="002A1286">
        <w:rPr>
          <w:rFonts w:ascii="Arial" w:hAnsi="Arial" w:cs="Arial"/>
          <w:sz w:val="24"/>
          <w:szCs w:val="24"/>
        </w:rPr>
        <w:t xml:space="preserve">hood is it could be accidently disturbed (landing wall, stairs, door) this will be removed. Examples are </w:t>
      </w:r>
      <w:proofErr w:type="spellStart"/>
      <w:r w:rsidR="00CD5AF5" w:rsidRPr="002A1286">
        <w:rPr>
          <w:rFonts w:ascii="Arial" w:hAnsi="Arial" w:cs="Arial"/>
          <w:sz w:val="24"/>
          <w:szCs w:val="24"/>
        </w:rPr>
        <w:t>Easiform</w:t>
      </w:r>
      <w:proofErr w:type="spellEnd"/>
      <w:r w:rsidR="00CD5AF5" w:rsidRPr="002A1286">
        <w:rPr>
          <w:rFonts w:ascii="Arial" w:hAnsi="Arial" w:cs="Arial"/>
          <w:sz w:val="24"/>
          <w:szCs w:val="24"/>
        </w:rPr>
        <w:t xml:space="preserve"> construction properties.</w:t>
      </w:r>
    </w:p>
    <w:p w14:paraId="42DB7194" w14:textId="666BEF5C" w:rsidR="009F288E" w:rsidRPr="002A1286" w:rsidRDefault="00CD5AF5" w:rsidP="00CD5AF5">
      <w:pPr>
        <w:spacing w:after="0"/>
        <w:ind w:left="709"/>
        <w:rPr>
          <w:rFonts w:ascii="Arial" w:hAnsi="Arial" w:cs="Arial"/>
          <w:sz w:val="24"/>
          <w:szCs w:val="24"/>
        </w:rPr>
      </w:pPr>
      <w:r w:rsidRPr="002A1286">
        <w:rPr>
          <w:rFonts w:ascii="Arial" w:hAnsi="Arial" w:cs="Arial"/>
          <w:sz w:val="24"/>
          <w:szCs w:val="24"/>
        </w:rPr>
        <w:t xml:space="preserve">Where AIB has been identified and there is no reasonable and practicable way to remove the AIB, it will be </w:t>
      </w:r>
      <w:r w:rsidR="00515B2D" w:rsidRPr="002A1286">
        <w:rPr>
          <w:rFonts w:ascii="Arial" w:hAnsi="Arial" w:cs="Arial"/>
          <w:sz w:val="24"/>
          <w:szCs w:val="24"/>
        </w:rPr>
        <w:t xml:space="preserve">managed by </w:t>
      </w:r>
      <w:r w:rsidRPr="002A1286">
        <w:rPr>
          <w:rFonts w:ascii="Arial" w:hAnsi="Arial" w:cs="Arial"/>
          <w:sz w:val="24"/>
          <w:szCs w:val="24"/>
        </w:rPr>
        <w:t>made safe until such a time it can be removed. An example would be AIB panels surrounding a water tank in a loft, to remove the AIB would require additional access hatch being made to facilitate a removal</w:t>
      </w:r>
      <w:r w:rsidR="00840FF3" w:rsidRPr="002A1286">
        <w:rPr>
          <w:rFonts w:ascii="Arial" w:hAnsi="Arial" w:cs="Arial"/>
          <w:sz w:val="24"/>
          <w:szCs w:val="24"/>
        </w:rPr>
        <w:t xml:space="preserve"> or removal of roof tiles</w:t>
      </w:r>
      <w:r w:rsidRPr="002A1286">
        <w:rPr>
          <w:rFonts w:ascii="Arial" w:hAnsi="Arial" w:cs="Arial"/>
          <w:sz w:val="24"/>
          <w:szCs w:val="24"/>
        </w:rPr>
        <w:t>.</w:t>
      </w:r>
    </w:p>
    <w:p w14:paraId="55A8BD2C" w14:textId="5A9A733E" w:rsidR="00840FF3" w:rsidRPr="002F6842" w:rsidRDefault="0059019A" w:rsidP="00D92C48">
      <w:pPr>
        <w:spacing w:after="0"/>
        <w:ind w:left="709"/>
        <w:rPr>
          <w:rFonts w:ascii="Arial" w:hAnsi="Arial" w:cs="Arial"/>
          <w:sz w:val="24"/>
          <w:szCs w:val="24"/>
        </w:rPr>
      </w:pPr>
      <w:r w:rsidRPr="082F9088">
        <w:rPr>
          <w:rFonts w:ascii="Arial" w:hAnsi="Arial" w:cs="Arial"/>
          <w:sz w:val="24"/>
          <w:szCs w:val="24"/>
        </w:rPr>
        <w:t xml:space="preserve">The responsibility for </w:t>
      </w:r>
      <w:r w:rsidR="000C11B3" w:rsidRPr="082F9088">
        <w:rPr>
          <w:rFonts w:ascii="Arial" w:hAnsi="Arial" w:cs="Arial"/>
          <w:sz w:val="24"/>
          <w:szCs w:val="24"/>
        </w:rPr>
        <w:t>the decision to remove the AIB will be undertaken by the Asbestos Team</w:t>
      </w:r>
      <w:r w:rsidR="003628EA" w:rsidRPr="082F9088">
        <w:rPr>
          <w:rFonts w:ascii="Arial" w:hAnsi="Arial" w:cs="Arial"/>
          <w:sz w:val="24"/>
          <w:szCs w:val="24"/>
        </w:rPr>
        <w:t xml:space="preserve"> following the recommendations </w:t>
      </w:r>
      <w:r w:rsidR="67AE515E" w:rsidRPr="082F9088">
        <w:rPr>
          <w:rFonts w:ascii="Arial" w:hAnsi="Arial" w:cs="Arial"/>
          <w:sz w:val="24"/>
          <w:szCs w:val="24"/>
        </w:rPr>
        <w:t>made by</w:t>
      </w:r>
      <w:r w:rsidR="003628EA" w:rsidRPr="082F9088">
        <w:rPr>
          <w:rFonts w:ascii="Arial" w:hAnsi="Arial" w:cs="Arial"/>
          <w:sz w:val="24"/>
          <w:szCs w:val="24"/>
        </w:rPr>
        <w:t xml:space="preserve"> the competent surveyor</w:t>
      </w:r>
      <w:r w:rsidR="000C11B3" w:rsidRPr="082F9088">
        <w:rPr>
          <w:rFonts w:ascii="Arial" w:hAnsi="Arial" w:cs="Arial"/>
          <w:sz w:val="24"/>
          <w:szCs w:val="24"/>
        </w:rPr>
        <w:t>.</w:t>
      </w:r>
    </w:p>
    <w:p w14:paraId="71FE683D" w14:textId="77777777" w:rsidR="00F439F9" w:rsidRPr="002F6842" w:rsidRDefault="00F439F9" w:rsidP="00F439F9">
      <w:pPr>
        <w:spacing w:before="240"/>
        <w:rPr>
          <w:rFonts w:ascii="Arial" w:hAnsi="Arial" w:cs="Arial"/>
          <w:b/>
          <w:sz w:val="28"/>
          <w:szCs w:val="24"/>
        </w:rPr>
      </w:pPr>
      <w:r w:rsidRPr="002F6842">
        <w:rPr>
          <w:rFonts w:ascii="Arial" w:hAnsi="Arial" w:cs="Arial"/>
          <w:b/>
          <w:sz w:val="28"/>
          <w:szCs w:val="24"/>
        </w:rPr>
        <w:t>9</w:t>
      </w:r>
      <w:r w:rsidR="00397A1F" w:rsidRPr="002F6842">
        <w:rPr>
          <w:rFonts w:ascii="Arial" w:hAnsi="Arial" w:cs="Arial"/>
          <w:b/>
          <w:sz w:val="28"/>
          <w:szCs w:val="24"/>
        </w:rPr>
        <w:tab/>
        <w:t>Au</w:t>
      </w:r>
      <w:r w:rsidR="006E063D" w:rsidRPr="002F6842">
        <w:rPr>
          <w:rFonts w:ascii="Arial" w:hAnsi="Arial" w:cs="Arial"/>
          <w:b/>
          <w:sz w:val="28"/>
          <w:szCs w:val="24"/>
        </w:rPr>
        <w:t>diting of Asbestos Surveys and Remedial Works</w:t>
      </w:r>
    </w:p>
    <w:p w14:paraId="47F1E851" w14:textId="1D322FC2" w:rsidR="006E063D" w:rsidRPr="002F6842" w:rsidRDefault="006E063D" w:rsidP="006E063D">
      <w:pPr>
        <w:spacing w:before="240"/>
        <w:ind w:left="720" w:hanging="720"/>
        <w:rPr>
          <w:rFonts w:ascii="Arial" w:hAnsi="Arial" w:cs="Arial"/>
          <w:sz w:val="24"/>
          <w:szCs w:val="24"/>
        </w:rPr>
      </w:pPr>
      <w:r w:rsidRPr="002F6842">
        <w:rPr>
          <w:rFonts w:ascii="Arial" w:hAnsi="Arial" w:cs="Arial"/>
          <w:sz w:val="24"/>
          <w:szCs w:val="24"/>
        </w:rPr>
        <w:t>9.1</w:t>
      </w:r>
      <w:r w:rsidRPr="002F6842">
        <w:rPr>
          <w:rFonts w:ascii="Arial" w:hAnsi="Arial" w:cs="Arial"/>
          <w:sz w:val="24"/>
          <w:szCs w:val="24"/>
        </w:rPr>
        <w:tab/>
        <w:t xml:space="preserve">SLHD </w:t>
      </w:r>
      <w:r w:rsidR="00C42743">
        <w:rPr>
          <w:rFonts w:ascii="Arial" w:hAnsi="Arial" w:cs="Arial"/>
          <w:sz w:val="24"/>
          <w:szCs w:val="24"/>
        </w:rPr>
        <w:t>have</w:t>
      </w:r>
      <w:r w:rsidRPr="002F6842">
        <w:rPr>
          <w:rFonts w:ascii="Arial" w:hAnsi="Arial" w:cs="Arial"/>
          <w:sz w:val="24"/>
          <w:szCs w:val="24"/>
        </w:rPr>
        <w:t xml:space="preserve"> an auditing process to ensure we are monitoring the performance of our selected asbestos consultants and removal contractors. The audits will be a combination of retrospective and work-in-progress audits</w:t>
      </w:r>
      <w:r w:rsidR="00FB0005" w:rsidRPr="002F6842">
        <w:rPr>
          <w:rFonts w:ascii="Arial" w:hAnsi="Arial" w:cs="Arial"/>
          <w:sz w:val="24"/>
          <w:szCs w:val="24"/>
        </w:rPr>
        <w:t xml:space="preserve">. These audits will be undertaken by the </w:t>
      </w:r>
      <w:r w:rsidR="00FB0005" w:rsidRPr="00D92C48">
        <w:rPr>
          <w:rFonts w:ascii="Arial" w:hAnsi="Arial" w:cs="Arial"/>
          <w:sz w:val="24"/>
          <w:szCs w:val="24"/>
        </w:rPr>
        <w:t>asbestos officers usin</w:t>
      </w:r>
      <w:r w:rsidR="004A62FF" w:rsidRPr="00D92C48">
        <w:rPr>
          <w:rFonts w:ascii="Arial" w:hAnsi="Arial" w:cs="Arial"/>
          <w:sz w:val="24"/>
          <w:szCs w:val="24"/>
        </w:rPr>
        <w:t>g iAuditor which will provide concise audit reports</w:t>
      </w:r>
      <w:r w:rsidRPr="00D92C48">
        <w:rPr>
          <w:rFonts w:ascii="Arial" w:hAnsi="Arial" w:cs="Arial"/>
          <w:sz w:val="24"/>
          <w:szCs w:val="24"/>
        </w:rPr>
        <w:t>.</w:t>
      </w:r>
      <w:r w:rsidR="007A4991" w:rsidRPr="00D92C48">
        <w:rPr>
          <w:rFonts w:ascii="Arial" w:hAnsi="Arial" w:cs="Arial"/>
          <w:sz w:val="24"/>
          <w:szCs w:val="24"/>
        </w:rPr>
        <w:t xml:space="preserve"> Example </w:t>
      </w:r>
      <w:r w:rsidR="00840FF3" w:rsidRPr="00D92C48">
        <w:rPr>
          <w:rFonts w:ascii="Arial" w:hAnsi="Arial" w:cs="Arial"/>
          <w:sz w:val="24"/>
          <w:szCs w:val="24"/>
        </w:rPr>
        <w:t>reports</w:t>
      </w:r>
      <w:r w:rsidR="00D22101" w:rsidRPr="00D92C48">
        <w:rPr>
          <w:rFonts w:ascii="Arial" w:hAnsi="Arial" w:cs="Arial"/>
          <w:sz w:val="24"/>
          <w:szCs w:val="24"/>
        </w:rPr>
        <w:t xml:space="preserve"> </w:t>
      </w:r>
      <w:r w:rsidR="007A4991" w:rsidRPr="00D92C48">
        <w:rPr>
          <w:rFonts w:ascii="Arial" w:hAnsi="Arial" w:cs="Arial"/>
          <w:sz w:val="24"/>
          <w:szCs w:val="24"/>
        </w:rPr>
        <w:t xml:space="preserve">at </w:t>
      </w:r>
      <w:r w:rsidR="003236E1" w:rsidRPr="00D92C48">
        <w:rPr>
          <w:rFonts w:ascii="Arial" w:hAnsi="Arial" w:cs="Arial"/>
          <w:sz w:val="24"/>
          <w:szCs w:val="24"/>
        </w:rPr>
        <w:t>appendix</w:t>
      </w:r>
      <w:r w:rsidR="00840FF3" w:rsidRPr="00D92C48">
        <w:rPr>
          <w:rFonts w:ascii="Arial" w:hAnsi="Arial" w:cs="Arial"/>
          <w:sz w:val="24"/>
          <w:szCs w:val="24"/>
        </w:rPr>
        <w:t xml:space="preserve"> F</w:t>
      </w:r>
      <w:r w:rsidR="00BE7E90" w:rsidRPr="00D92C48">
        <w:rPr>
          <w:rFonts w:ascii="Arial" w:hAnsi="Arial" w:cs="Arial"/>
          <w:sz w:val="24"/>
          <w:szCs w:val="24"/>
        </w:rPr>
        <w:t>.</w:t>
      </w:r>
      <w:r w:rsidR="00463AFB">
        <w:rPr>
          <w:rFonts w:ascii="Arial" w:hAnsi="Arial" w:cs="Arial"/>
          <w:sz w:val="24"/>
          <w:szCs w:val="24"/>
        </w:rPr>
        <w:t xml:space="preserve"> </w:t>
      </w:r>
    </w:p>
    <w:p w14:paraId="266A4484" w14:textId="210365CE" w:rsidR="006E063D" w:rsidRPr="002F6842" w:rsidRDefault="006E063D" w:rsidP="006E063D">
      <w:pPr>
        <w:spacing w:before="240"/>
        <w:ind w:left="720" w:hanging="720"/>
        <w:rPr>
          <w:rFonts w:ascii="Arial" w:hAnsi="Arial" w:cs="Arial"/>
          <w:sz w:val="24"/>
          <w:szCs w:val="24"/>
        </w:rPr>
      </w:pPr>
      <w:r w:rsidRPr="002F6842">
        <w:rPr>
          <w:rFonts w:ascii="Arial" w:hAnsi="Arial" w:cs="Arial"/>
          <w:sz w:val="24"/>
          <w:szCs w:val="24"/>
        </w:rPr>
        <w:lastRenderedPageBreak/>
        <w:t>9.2</w:t>
      </w:r>
      <w:r w:rsidRPr="002F6842">
        <w:rPr>
          <w:rFonts w:ascii="Arial" w:hAnsi="Arial" w:cs="Arial"/>
          <w:sz w:val="24"/>
          <w:szCs w:val="24"/>
        </w:rPr>
        <w:tab/>
        <w:t xml:space="preserve">We will </w:t>
      </w:r>
      <w:r w:rsidR="001E31FF" w:rsidRPr="001E31FF">
        <w:rPr>
          <w:rFonts w:ascii="Arial" w:hAnsi="Arial" w:cs="Arial"/>
          <w:sz w:val="24"/>
          <w:szCs w:val="24"/>
        </w:rPr>
        <w:t xml:space="preserve">if required </w:t>
      </w:r>
      <w:r w:rsidRPr="002F6842">
        <w:rPr>
          <w:rFonts w:ascii="Arial" w:hAnsi="Arial" w:cs="Arial"/>
          <w:sz w:val="24"/>
          <w:szCs w:val="24"/>
        </w:rPr>
        <w:t>outsource auditing tasks to suitably qualified, independent consultants. However, the audit process will be owned and implemented by SLHD staff.</w:t>
      </w:r>
    </w:p>
    <w:p w14:paraId="081F14C3" w14:textId="7009F4B5" w:rsidR="002162C7" w:rsidRPr="002F6842" w:rsidRDefault="006E063D" w:rsidP="00D92C48">
      <w:pPr>
        <w:spacing w:before="240"/>
        <w:ind w:left="720" w:hanging="720"/>
        <w:rPr>
          <w:rFonts w:ascii="Arial" w:hAnsi="Arial" w:cs="Arial"/>
          <w:sz w:val="24"/>
          <w:szCs w:val="24"/>
        </w:rPr>
      </w:pPr>
      <w:r w:rsidRPr="082F9088">
        <w:rPr>
          <w:rFonts w:ascii="Arial" w:hAnsi="Arial" w:cs="Arial"/>
          <w:sz w:val="24"/>
          <w:szCs w:val="24"/>
        </w:rPr>
        <w:t>9.3</w:t>
      </w:r>
      <w:r>
        <w:tab/>
      </w:r>
      <w:r w:rsidRPr="082F9088">
        <w:rPr>
          <w:rFonts w:ascii="Arial" w:hAnsi="Arial" w:cs="Arial"/>
          <w:sz w:val="24"/>
          <w:szCs w:val="24"/>
        </w:rPr>
        <w:t xml:space="preserve">All audits of asbestos information will be saved in a secure location and made available to all persons as required. The data gathered will be reviewed by a suitably competent person to establish if there are any anomalies, evidence of errors or poor performance of the consultants or contractors. The audit process will document how to proceed if anomalies are </w:t>
      </w:r>
      <w:r w:rsidR="00664BED" w:rsidRPr="082F9088">
        <w:rPr>
          <w:rFonts w:ascii="Arial" w:hAnsi="Arial" w:cs="Arial"/>
          <w:sz w:val="24"/>
          <w:szCs w:val="24"/>
        </w:rPr>
        <w:t>found,</w:t>
      </w:r>
      <w:r w:rsidRPr="082F9088">
        <w:rPr>
          <w:rFonts w:ascii="Arial" w:hAnsi="Arial" w:cs="Arial"/>
          <w:sz w:val="24"/>
          <w:szCs w:val="24"/>
        </w:rPr>
        <w:t xml:space="preserve"> or further action is required.</w:t>
      </w:r>
    </w:p>
    <w:p w14:paraId="38C02E2D" w14:textId="5952E73B" w:rsidR="082F9088" w:rsidRDefault="082F9088" w:rsidP="082F9088">
      <w:pPr>
        <w:spacing w:before="240"/>
        <w:ind w:left="720" w:hanging="720"/>
        <w:rPr>
          <w:rFonts w:ascii="Arial" w:hAnsi="Arial" w:cs="Arial"/>
          <w:sz w:val="24"/>
          <w:szCs w:val="24"/>
        </w:rPr>
      </w:pPr>
    </w:p>
    <w:p w14:paraId="3D24B262" w14:textId="601097EF" w:rsidR="082F9088" w:rsidRDefault="082F9088" w:rsidP="082F9088">
      <w:pPr>
        <w:spacing w:before="240"/>
        <w:ind w:left="720" w:hanging="720"/>
        <w:rPr>
          <w:rFonts w:ascii="Arial" w:hAnsi="Arial" w:cs="Arial"/>
          <w:sz w:val="24"/>
          <w:szCs w:val="24"/>
        </w:rPr>
      </w:pPr>
    </w:p>
    <w:p w14:paraId="604F926C" w14:textId="44D03D45" w:rsidR="082F9088" w:rsidRDefault="082F9088" w:rsidP="082F9088">
      <w:pPr>
        <w:spacing w:before="240"/>
        <w:ind w:left="720" w:hanging="720"/>
        <w:rPr>
          <w:rFonts w:ascii="Arial" w:hAnsi="Arial" w:cs="Arial"/>
          <w:sz w:val="24"/>
          <w:szCs w:val="24"/>
        </w:rPr>
      </w:pPr>
    </w:p>
    <w:p w14:paraId="2764005C" w14:textId="77777777" w:rsidR="006E063D" w:rsidRPr="002F6842" w:rsidRDefault="006E063D" w:rsidP="00397A1F">
      <w:pPr>
        <w:spacing w:before="240"/>
        <w:ind w:left="720" w:hanging="720"/>
        <w:rPr>
          <w:rFonts w:ascii="Arial" w:hAnsi="Arial" w:cs="Arial"/>
          <w:b/>
          <w:sz w:val="28"/>
          <w:szCs w:val="24"/>
        </w:rPr>
      </w:pPr>
      <w:r w:rsidRPr="002F6842">
        <w:rPr>
          <w:rFonts w:ascii="Arial" w:hAnsi="Arial" w:cs="Arial"/>
          <w:b/>
          <w:sz w:val="28"/>
          <w:szCs w:val="24"/>
        </w:rPr>
        <w:t xml:space="preserve">10 </w:t>
      </w:r>
      <w:r w:rsidRPr="002F6842">
        <w:rPr>
          <w:rFonts w:ascii="Arial" w:hAnsi="Arial" w:cs="Arial"/>
          <w:b/>
          <w:sz w:val="28"/>
          <w:szCs w:val="24"/>
        </w:rPr>
        <w:tab/>
        <w:t>Emergency Procedure</w:t>
      </w:r>
    </w:p>
    <w:p w14:paraId="426E93E7" w14:textId="0FD9121D" w:rsidR="006E063D" w:rsidRPr="002F6842" w:rsidRDefault="006E063D" w:rsidP="006E063D">
      <w:pPr>
        <w:spacing w:before="240"/>
        <w:ind w:left="720" w:hanging="720"/>
        <w:rPr>
          <w:rFonts w:ascii="Arial" w:hAnsi="Arial" w:cs="Arial"/>
          <w:sz w:val="24"/>
          <w:szCs w:val="24"/>
        </w:rPr>
      </w:pPr>
      <w:r w:rsidRPr="002F6842">
        <w:rPr>
          <w:rFonts w:ascii="Arial" w:hAnsi="Arial" w:cs="Arial"/>
          <w:sz w:val="24"/>
          <w:szCs w:val="24"/>
        </w:rPr>
        <w:t>10.1</w:t>
      </w:r>
      <w:r w:rsidRPr="002F6842">
        <w:rPr>
          <w:rFonts w:ascii="Arial" w:hAnsi="Arial" w:cs="Arial"/>
          <w:sz w:val="24"/>
          <w:szCs w:val="24"/>
        </w:rPr>
        <w:tab/>
        <w:t xml:space="preserve">SLHD </w:t>
      </w:r>
      <w:r w:rsidR="00F35182">
        <w:rPr>
          <w:rFonts w:ascii="Arial" w:hAnsi="Arial" w:cs="Arial"/>
          <w:sz w:val="24"/>
          <w:szCs w:val="24"/>
        </w:rPr>
        <w:t>have</w:t>
      </w:r>
      <w:r w:rsidRPr="002F6842">
        <w:rPr>
          <w:rFonts w:ascii="Arial" w:hAnsi="Arial" w:cs="Arial"/>
          <w:sz w:val="24"/>
          <w:szCs w:val="24"/>
        </w:rPr>
        <w:t xml:space="preserve"> a formal Emergency Procedure to be followed by all staff and contractors in the event of accidental disturbance of an ACM in any of our properties, communal </w:t>
      </w:r>
      <w:proofErr w:type="gramStart"/>
      <w:r w:rsidRPr="002F6842">
        <w:rPr>
          <w:rFonts w:ascii="Arial" w:hAnsi="Arial" w:cs="Arial"/>
          <w:sz w:val="24"/>
          <w:szCs w:val="24"/>
        </w:rPr>
        <w:t>blocks</w:t>
      </w:r>
      <w:proofErr w:type="gramEnd"/>
      <w:r w:rsidRPr="002F6842">
        <w:rPr>
          <w:rFonts w:ascii="Arial" w:hAnsi="Arial" w:cs="Arial"/>
          <w:sz w:val="24"/>
          <w:szCs w:val="24"/>
        </w:rPr>
        <w:t xml:space="preserve"> or other buildings.  This procedure is outlined in the flow chart below (Figure 1).</w:t>
      </w:r>
    </w:p>
    <w:p w14:paraId="272CCD86" w14:textId="57BFB6FC" w:rsidR="006E063D" w:rsidRPr="002F6842" w:rsidRDefault="006E063D" w:rsidP="006E063D">
      <w:pPr>
        <w:spacing w:before="240"/>
        <w:ind w:left="720" w:hanging="720"/>
        <w:rPr>
          <w:rFonts w:ascii="Arial" w:hAnsi="Arial" w:cs="Arial"/>
          <w:sz w:val="24"/>
          <w:szCs w:val="24"/>
        </w:rPr>
      </w:pPr>
      <w:r w:rsidRPr="002F6842">
        <w:rPr>
          <w:rFonts w:ascii="Arial" w:hAnsi="Arial" w:cs="Arial"/>
          <w:sz w:val="24"/>
          <w:szCs w:val="24"/>
        </w:rPr>
        <w:t>10.2</w:t>
      </w:r>
      <w:r w:rsidRPr="002F6842">
        <w:rPr>
          <w:rFonts w:ascii="Arial" w:hAnsi="Arial" w:cs="Arial"/>
          <w:sz w:val="24"/>
          <w:szCs w:val="24"/>
        </w:rPr>
        <w:tab/>
        <w:t xml:space="preserve">The Emergency Procedure </w:t>
      </w:r>
      <w:r w:rsidR="004E0E7F">
        <w:rPr>
          <w:rFonts w:ascii="Arial" w:hAnsi="Arial" w:cs="Arial"/>
          <w:sz w:val="24"/>
          <w:szCs w:val="24"/>
        </w:rPr>
        <w:t>has been approved</w:t>
      </w:r>
      <w:r w:rsidRPr="002F6842">
        <w:rPr>
          <w:rFonts w:ascii="Arial" w:hAnsi="Arial" w:cs="Arial"/>
          <w:sz w:val="24"/>
          <w:szCs w:val="24"/>
        </w:rPr>
        <w:t xml:space="preserve"> at Board level and implemented by the Director of Property Services.  </w:t>
      </w:r>
    </w:p>
    <w:p w14:paraId="7CD567E4" w14:textId="17F7B5A5" w:rsidR="006E063D" w:rsidRPr="002F6842" w:rsidRDefault="006E063D" w:rsidP="006E063D">
      <w:pPr>
        <w:spacing w:before="240"/>
        <w:ind w:left="720" w:hanging="720"/>
        <w:rPr>
          <w:rFonts w:ascii="Arial" w:hAnsi="Arial" w:cs="Arial"/>
          <w:sz w:val="24"/>
          <w:szCs w:val="24"/>
        </w:rPr>
      </w:pPr>
      <w:r w:rsidRPr="082F9088">
        <w:rPr>
          <w:rFonts w:ascii="Arial" w:hAnsi="Arial" w:cs="Arial"/>
          <w:sz w:val="24"/>
          <w:szCs w:val="24"/>
        </w:rPr>
        <w:t>10.3</w:t>
      </w:r>
      <w:r>
        <w:tab/>
      </w:r>
      <w:r w:rsidRPr="082F9088">
        <w:rPr>
          <w:rFonts w:ascii="Arial" w:hAnsi="Arial" w:cs="Arial"/>
          <w:sz w:val="24"/>
          <w:szCs w:val="24"/>
        </w:rPr>
        <w:t xml:space="preserve">The Emergency Procedure </w:t>
      </w:r>
      <w:r w:rsidR="004E0E7F" w:rsidRPr="082F9088">
        <w:rPr>
          <w:rFonts w:ascii="Arial" w:hAnsi="Arial" w:cs="Arial"/>
          <w:sz w:val="24"/>
          <w:szCs w:val="24"/>
        </w:rPr>
        <w:t>have</w:t>
      </w:r>
      <w:r w:rsidRPr="082F9088">
        <w:rPr>
          <w:rFonts w:ascii="Arial" w:hAnsi="Arial" w:cs="Arial"/>
          <w:sz w:val="24"/>
          <w:szCs w:val="24"/>
        </w:rPr>
        <w:t xml:space="preserve"> </w:t>
      </w:r>
      <w:r w:rsidR="0F313DD4" w:rsidRPr="082F9088">
        <w:rPr>
          <w:rFonts w:ascii="Arial" w:hAnsi="Arial" w:cs="Arial"/>
          <w:sz w:val="24"/>
          <w:szCs w:val="24"/>
        </w:rPr>
        <w:t>been</w:t>
      </w:r>
      <w:r w:rsidRPr="082F9088">
        <w:rPr>
          <w:rFonts w:ascii="Arial" w:hAnsi="Arial" w:cs="Arial"/>
          <w:sz w:val="24"/>
          <w:szCs w:val="24"/>
        </w:rPr>
        <w:t xml:space="preserve"> communicated to all staff and will be included in all instructions to any internal staff, contractors and/or surveyors working on our properties.</w:t>
      </w:r>
    </w:p>
    <w:p w14:paraId="6918A086" w14:textId="77777777" w:rsidR="004E0E7F" w:rsidRPr="002F6842" w:rsidRDefault="004E0E7F" w:rsidP="004E0E7F">
      <w:pPr>
        <w:spacing w:before="240"/>
        <w:rPr>
          <w:rFonts w:ascii="Arial" w:hAnsi="Arial" w:cs="Arial"/>
          <w:b/>
          <w:sz w:val="24"/>
          <w:szCs w:val="24"/>
        </w:rPr>
      </w:pPr>
      <w:r w:rsidRPr="002F6842">
        <w:rPr>
          <w:rFonts w:ascii="Arial" w:hAnsi="Arial" w:cs="Arial"/>
          <w:b/>
          <w:sz w:val="24"/>
          <w:szCs w:val="24"/>
        </w:rPr>
        <w:t>Emergency Contacts</w:t>
      </w:r>
    </w:p>
    <w:tbl>
      <w:tblPr>
        <w:tblStyle w:val="TableGrid"/>
        <w:tblW w:w="9781" w:type="dxa"/>
        <w:tblInd w:w="-5" w:type="dxa"/>
        <w:tblLook w:val="04A0" w:firstRow="1" w:lastRow="0" w:firstColumn="1" w:lastColumn="0" w:noHBand="0" w:noVBand="1"/>
      </w:tblPr>
      <w:tblGrid>
        <w:gridCol w:w="3293"/>
        <w:gridCol w:w="4340"/>
        <w:gridCol w:w="2148"/>
      </w:tblGrid>
      <w:tr w:rsidR="004E0E7F" w:rsidRPr="002F6842" w14:paraId="5D18EF09" w14:textId="77777777" w:rsidTr="001D7CA7">
        <w:trPr>
          <w:trHeight w:val="391"/>
        </w:trPr>
        <w:tc>
          <w:tcPr>
            <w:tcW w:w="3293" w:type="dxa"/>
          </w:tcPr>
          <w:p w14:paraId="70D32153" w14:textId="77777777" w:rsidR="004E0E7F" w:rsidRPr="006C0028" w:rsidRDefault="004E0E7F" w:rsidP="001D7CA7">
            <w:pPr>
              <w:rPr>
                <w:rFonts w:ascii="Arial" w:hAnsi="Arial" w:cs="Arial"/>
                <w:b/>
                <w:sz w:val="20"/>
                <w:szCs w:val="20"/>
              </w:rPr>
            </w:pPr>
            <w:r w:rsidRPr="006C0028">
              <w:rPr>
                <w:rFonts w:ascii="Arial" w:hAnsi="Arial" w:cs="Arial"/>
                <w:b/>
                <w:sz w:val="20"/>
                <w:szCs w:val="20"/>
              </w:rPr>
              <w:t>Name: Compliance Team</w:t>
            </w:r>
          </w:p>
        </w:tc>
        <w:tc>
          <w:tcPr>
            <w:tcW w:w="4340" w:type="dxa"/>
          </w:tcPr>
          <w:p w14:paraId="6EB25586" w14:textId="77777777" w:rsidR="004E0E7F" w:rsidRPr="006C0028" w:rsidRDefault="004E0E7F" w:rsidP="001D7CA7">
            <w:pPr>
              <w:rPr>
                <w:rFonts w:ascii="Arial" w:hAnsi="Arial" w:cs="Arial"/>
                <w:b/>
                <w:sz w:val="20"/>
                <w:szCs w:val="20"/>
              </w:rPr>
            </w:pPr>
            <w:r w:rsidRPr="006C0028">
              <w:rPr>
                <w:rFonts w:ascii="Arial" w:hAnsi="Arial" w:cs="Arial"/>
                <w:b/>
                <w:sz w:val="20"/>
                <w:szCs w:val="20"/>
              </w:rPr>
              <w:t xml:space="preserve">Tel: 01302 862346, 01302 862326 </w:t>
            </w:r>
          </w:p>
        </w:tc>
        <w:tc>
          <w:tcPr>
            <w:tcW w:w="2148" w:type="dxa"/>
          </w:tcPr>
          <w:p w14:paraId="4A87F6EE" w14:textId="77777777" w:rsidR="004E0E7F" w:rsidRPr="006C0028" w:rsidRDefault="004E0E7F" w:rsidP="001D7CA7">
            <w:pPr>
              <w:rPr>
                <w:rFonts w:ascii="Arial" w:hAnsi="Arial" w:cs="Arial"/>
                <w:b/>
                <w:sz w:val="20"/>
                <w:szCs w:val="20"/>
              </w:rPr>
            </w:pPr>
            <w:r w:rsidRPr="006C0028">
              <w:rPr>
                <w:rFonts w:ascii="Arial" w:hAnsi="Arial" w:cs="Arial"/>
                <w:b/>
                <w:sz w:val="20"/>
                <w:szCs w:val="20"/>
              </w:rPr>
              <w:t>Mobile: N/A</w:t>
            </w:r>
          </w:p>
        </w:tc>
      </w:tr>
      <w:tr w:rsidR="004E0E7F" w:rsidRPr="002F6842" w14:paraId="33A10F4B" w14:textId="77777777" w:rsidTr="001D7CA7">
        <w:trPr>
          <w:trHeight w:val="512"/>
        </w:trPr>
        <w:tc>
          <w:tcPr>
            <w:tcW w:w="3293" w:type="dxa"/>
          </w:tcPr>
          <w:p w14:paraId="20971FA9" w14:textId="77777777" w:rsidR="004E0E7F" w:rsidRPr="006C0028" w:rsidRDefault="004E0E7F" w:rsidP="001D7CA7">
            <w:pPr>
              <w:rPr>
                <w:rFonts w:ascii="Arial" w:hAnsi="Arial" w:cs="Arial"/>
                <w:b/>
                <w:sz w:val="20"/>
                <w:szCs w:val="20"/>
              </w:rPr>
            </w:pPr>
            <w:r w:rsidRPr="006C0028">
              <w:rPr>
                <w:rFonts w:ascii="Arial" w:hAnsi="Arial" w:cs="Arial"/>
                <w:b/>
                <w:sz w:val="20"/>
                <w:szCs w:val="20"/>
              </w:rPr>
              <w:t>Out of Hours: Alarm Receiving Centre</w:t>
            </w:r>
          </w:p>
        </w:tc>
        <w:tc>
          <w:tcPr>
            <w:tcW w:w="4340" w:type="dxa"/>
          </w:tcPr>
          <w:p w14:paraId="60A665BE" w14:textId="77777777" w:rsidR="004E0E7F" w:rsidRPr="006C0028" w:rsidRDefault="004E0E7F" w:rsidP="001D7CA7">
            <w:pPr>
              <w:rPr>
                <w:rFonts w:ascii="Arial" w:hAnsi="Arial" w:cs="Arial"/>
                <w:b/>
                <w:sz w:val="20"/>
                <w:szCs w:val="20"/>
              </w:rPr>
            </w:pPr>
            <w:r w:rsidRPr="006C0028">
              <w:rPr>
                <w:rFonts w:ascii="Arial" w:hAnsi="Arial" w:cs="Arial"/>
                <w:b/>
                <w:sz w:val="20"/>
                <w:szCs w:val="20"/>
              </w:rPr>
              <w:t>Tel: 01302 341628</w:t>
            </w:r>
          </w:p>
        </w:tc>
        <w:tc>
          <w:tcPr>
            <w:tcW w:w="2148" w:type="dxa"/>
          </w:tcPr>
          <w:p w14:paraId="6A9A1192" w14:textId="77777777" w:rsidR="004E0E7F" w:rsidRPr="006C0028" w:rsidRDefault="004E0E7F" w:rsidP="001D7CA7">
            <w:pPr>
              <w:rPr>
                <w:rFonts w:ascii="Arial" w:hAnsi="Arial" w:cs="Arial"/>
                <w:b/>
                <w:sz w:val="20"/>
                <w:szCs w:val="20"/>
              </w:rPr>
            </w:pPr>
            <w:r w:rsidRPr="006C0028">
              <w:rPr>
                <w:rFonts w:ascii="Arial" w:hAnsi="Arial" w:cs="Arial"/>
                <w:b/>
                <w:sz w:val="20"/>
                <w:szCs w:val="20"/>
              </w:rPr>
              <w:t>Mobile: N/A</w:t>
            </w:r>
          </w:p>
        </w:tc>
      </w:tr>
      <w:tr w:rsidR="004E0E7F" w:rsidRPr="002F6842" w14:paraId="2717A87C" w14:textId="77777777" w:rsidTr="001D7CA7">
        <w:trPr>
          <w:trHeight w:val="501"/>
        </w:trPr>
        <w:tc>
          <w:tcPr>
            <w:tcW w:w="3293" w:type="dxa"/>
          </w:tcPr>
          <w:p w14:paraId="44D47062" w14:textId="77777777" w:rsidR="004E0E7F" w:rsidRPr="006C0028" w:rsidRDefault="004E0E7F" w:rsidP="001D7CA7">
            <w:pPr>
              <w:rPr>
                <w:rFonts w:ascii="Arial" w:hAnsi="Arial" w:cs="Arial"/>
                <w:b/>
                <w:sz w:val="20"/>
                <w:szCs w:val="20"/>
              </w:rPr>
            </w:pPr>
            <w:r w:rsidRPr="006C0028">
              <w:rPr>
                <w:rFonts w:ascii="Arial" w:hAnsi="Arial" w:cs="Arial"/>
                <w:b/>
                <w:sz w:val="20"/>
                <w:szCs w:val="20"/>
              </w:rPr>
              <w:t>Out of Hours: Asbestos Removal Contractor</w:t>
            </w:r>
          </w:p>
        </w:tc>
        <w:tc>
          <w:tcPr>
            <w:tcW w:w="4340" w:type="dxa"/>
          </w:tcPr>
          <w:p w14:paraId="24E84C06" w14:textId="77777777" w:rsidR="004E0E7F" w:rsidRPr="006C0028" w:rsidRDefault="004E0E7F" w:rsidP="001D7CA7">
            <w:pPr>
              <w:rPr>
                <w:rFonts w:ascii="Arial" w:hAnsi="Arial" w:cs="Arial"/>
                <w:b/>
                <w:sz w:val="20"/>
                <w:szCs w:val="20"/>
              </w:rPr>
            </w:pPr>
            <w:r w:rsidRPr="006C0028">
              <w:rPr>
                <w:rFonts w:ascii="Arial" w:hAnsi="Arial" w:cs="Arial"/>
                <w:b/>
                <w:sz w:val="20"/>
                <w:szCs w:val="20"/>
              </w:rPr>
              <w:t>(EM1) Tel:</w:t>
            </w:r>
            <w:r w:rsidRPr="006C0028">
              <w:rPr>
                <w:sz w:val="20"/>
                <w:szCs w:val="20"/>
              </w:rPr>
              <w:t xml:space="preserve"> </w:t>
            </w:r>
            <w:r w:rsidRPr="006C0028">
              <w:rPr>
                <w:rFonts w:ascii="Arial" w:hAnsi="Arial" w:cs="Arial"/>
                <w:b/>
                <w:sz w:val="20"/>
                <w:szCs w:val="20"/>
              </w:rPr>
              <w:t>01609 881064</w:t>
            </w:r>
          </w:p>
        </w:tc>
        <w:tc>
          <w:tcPr>
            <w:tcW w:w="2148" w:type="dxa"/>
          </w:tcPr>
          <w:p w14:paraId="7EB955A5" w14:textId="77777777" w:rsidR="004E0E7F" w:rsidRPr="006C0028" w:rsidRDefault="004E0E7F" w:rsidP="001D7CA7">
            <w:pPr>
              <w:rPr>
                <w:rFonts w:ascii="Arial" w:hAnsi="Arial" w:cs="Arial"/>
                <w:b/>
                <w:sz w:val="20"/>
                <w:szCs w:val="20"/>
              </w:rPr>
            </w:pPr>
            <w:r w:rsidRPr="006C0028">
              <w:rPr>
                <w:rFonts w:ascii="Arial" w:hAnsi="Arial" w:cs="Arial"/>
                <w:b/>
                <w:sz w:val="20"/>
                <w:szCs w:val="20"/>
              </w:rPr>
              <w:t>Mobile: N/A</w:t>
            </w:r>
          </w:p>
        </w:tc>
      </w:tr>
    </w:tbl>
    <w:p w14:paraId="11A38D56" w14:textId="77777777" w:rsidR="00D92C48" w:rsidRDefault="00D92C48" w:rsidP="00D92C48">
      <w:pPr>
        <w:spacing w:before="240"/>
        <w:rPr>
          <w:rFonts w:ascii="Arial" w:hAnsi="Arial" w:cs="Arial"/>
          <w:b/>
          <w:sz w:val="24"/>
          <w:szCs w:val="24"/>
        </w:rPr>
      </w:pPr>
    </w:p>
    <w:p w14:paraId="74706B97" w14:textId="77777777" w:rsidR="00261C72" w:rsidRDefault="00261C72" w:rsidP="00D92C48">
      <w:pPr>
        <w:spacing w:before="240"/>
        <w:rPr>
          <w:rFonts w:ascii="Arial" w:hAnsi="Arial" w:cs="Arial"/>
          <w:b/>
          <w:sz w:val="24"/>
          <w:szCs w:val="24"/>
        </w:rPr>
      </w:pPr>
    </w:p>
    <w:p w14:paraId="01F5A818" w14:textId="77777777" w:rsidR="00261C72" w:rsidRDefault="00261C72" w:rsidP="00D92C48">
      <w:pPr>
        <w:spacing w:before="240"/>
        <w:rPr>
          <w:rFonts w:ascii="Arial" w:hAnsi="Arial" w:cs="Arial"/>
          <w:b/>
          <w:sz w:val="24"/>
          <w:szCs w:val="24"/>
        </w:rPr>
      </w:pPr>
    </w:p>
    <w:p w14:paraId="189B8613" w14:textId="77777777" w:rsidR="00261C72" w:rsidRDefault="00261C72" w:rsidP="00D92C48">
      <w:pPr>
        <w:spacing w:before="240"/>
        <w:rPr>
          <w:rFonts w:ascii="Arial" w:hAnsi="Arial" w:cs="Arial"/>
          <w:b/>
          <w:sz w:val="24"/>
          <w:szCs w:val="24"/>
        </w:rPr>
      </w:pPr>
    </w:p>
    <w:p w14:paraId="0511F3BD" w14:textId="77777777" w:rsidR="00261C72" w:rsidRDefault="00261C72" w:rsidP="00D92C48">
      <w:pPr>
        <w:spacing w:before="240"/>
        <w:rPr>
          <w:rFonts w:ascii="Arial" w:hAnsi="Arial" w:cs="Arial"/>
          <w:b/>
          <w:sz w:val="24"/>
          <w:szCs w:val="24"/>
        </w:rPr>
      </w:pPr>
    </w:p>
    <w:p w14:paraId="623A5863" w14:textId="672F2FF5" w:rsidR="006D3528" w:rsidRDefault="006D3528" w:rsidP="006D3528">
      <w:pPr>
        <w:spacing w:before="240"/>
        <w:ind w:left="720"/>
        <w:rPr>
          <w:rFonts w:ascii="Arial" w:hAnsi="Arial" w:cs="Arial"/>
          <w:b/>
          <w:sz w:val="24"/>
          <w:szCs w:val="24"/>
        </w:rPr>
      </w:pPr>
      <w:r w:rsidRPr="002F6842">
        <w:rPr>
          <w:rFonts w:ascii="Arial" w:hAnsi="Arial" w:cs="Arial"/>
          <w:b/>
          <w:sz w:val="24"/>
          <w:szCs w:val="24"/>
        </w:rPr>
        <w:lastRenderedPageBreak/>
        <w:t>Figure 1 – Emergency Asbestos Procedure</w:t>
      </w:r>
    </w:p>
    <w:p w14:paraId="781A0B06" w14:textId="184FAB7D" w:rsidR="007D3E22" w:rsidRDefault="006C0028" w:rsidP="006D3528">
      <w:pPr>
        <w:spacing w:before="240"/>
        <w:ind w:left="720"/>
        <w:rPr>
          <w:rFonts w:ascii="Arial" w:hAnsi="Arial" w:cs="Arial"/>
          <w:b/>
          <w:sz w:val="24"/>
          <w:szCs w:val="24"/>
        </w:rPr>
      </w:pPr>
      <w:r w:rsidRPr="002F6842">
        <w:rPr>
          <w:rFonts w:ascii="Trebuchet MS" w:hAnsi="Trebuchet MS" w:cs="Calibri"/>
          <w:noProof/>
          <w:color w:val="003671"/>
          <w:lang w:eastAsia="en-GB"/>
        </w:rPr>
        <mc:AlternateContent>
          <mc:Choice Requires="wpc">
            <w:drawing>
              <wp:anchor distT="0" distB="0" distL="114300" distR="114300" simplePos="0" relativeHeight="251658240" behindDoc="0" locked="0" layoutInCell="1" allowOverlap="1" wp14:anchorId="2AB9CF4F" wp14:editId="55D9F002">
                <wp:simplePos x="0" y="0"/>
                <wp:positionH relativeFrom="margin">
                  <wp:align>left</wp:align>
                </wp:positionH>
                <wp:positionV relativeFrom="paragraph">
                  <wp:posOffset>57785</wp:posOffset>
                </wp:positionV>
                <wp:extent cx="5731510" cy="6702425"/>
                <wp:effectExtent l="0" t="0" r="2540" b="3175"/>
                <wp:wrapNone/>
                <wp:docPr id="102"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1">
                          <a:gsLst>
                            <a:gs pos="0">
                              <a:schemeClr val="accent5">
                                <a:lumMod val="20000"/>
                                <a:lumOff val="80000"/>
                                <a:gamma/>
                                <a:shade val="46275"/>
                                <a:invGamma/>
                              </a:schemeClr>
                            </a:gs>
                            <a:gs pos="100000">
                              <a:schemeClr val="accent5">
                                <a:lumMod val="20000"/>
                                <a:lumOff val="80000"/>
                              </a:schemeClr>
                            </a:gs>
                          </a:gsLst>
                          <a:lin ang="5400000" scaled="1"/>
                          <a:tileRect/>
                        </a:gradFill>
                      </wpc:bg>
                      <wpc:whole/>
                      <wps:wsp>
                        <wps:cNvPr id="40" name="AutoShape 8"/>
                        <wps:cNvSpPr>
                          <a:spLocks noChangeArrowheads="1"/>
                        </wps:cNvSpPr>
                        <wps:spPr bwMode="auto">
                          <a:xfrm>
                            <a:off x="251461" y="0"/>
                            <a:ext cx="5288280" cy="580822"/>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03E4A182" w14:textId="77777777" w:rsidR="006D3528" w:rsidRPr="00397A1F" w:rsidRDefault="006D3528" w:rsidP="006D3528">
                              <w:pPr>
                                <w:pStyle w:val="BodyText2"/>
                                <w:spacing w:line="240" w:lineRule="auto"/>
                                <w:jc w:val="center"/>
                                <w:rPr>
                                  <w:rFonts w:cs="Calibri"/>
                                  <w:sz w:val="16"/>
                                  <w:szCs w:val="18"/>
                                </w:rPr>
                              </w:pPr>
                              <w:r w:rsidRPr="00302C7E">
                                <w:rPr>
                                  <w:rFonts w:cs="Calibri"/>
                                  <w:sz w:val="18"/>
                                  <w:szCs w:val="18"/>
                                </w:rPr>
                                <w:t>Without causing alarm, the IMMEDIATE area should be evacuated, the door closed, and all ventilation equipment switched off. Prevent others accessing the area by locking the door or placing appropriate signage</w:t>
                              </w:r>
                              <w:r w:rsidRPr="00397A1F">
                                <w:rPr>
                                  <w:rFonts w:cs="Calibri"/>
                                  <w:sz w:val="16"/>
                                  <w:szCs w:val="18"/>
                                </w:rPr>
                                <w:t>.</w:t>
                              </w:r>
                            </w:p>
                          </w:txbxContent>
                        </wps:txbx>
                        <wps:bodyPr rot="0" vert="horz" wrap="square" lIns="91440" tIns="45720" rIns="91440" bIns="45720" anchor="t" anchorCtr="0" upright="1">
                          <a:noAutofit/>
                        </wps:bodyPr>
                      </wps:wsp>
                      <wps:wsp>
                        <wps:cNvPr id="41" name="AutoShape 9"/>
                        <wps:cNvSpPr>
                          <a:spLocks noChangeArrowheads="1"/>
                        </wps:cNvSpPr>
                        <wps:spPr bwMode="auto">
                          <a:xfrm>
                            <a:off x="893928" y="720101"/>
                            <a:ext cx="3913927" cy="405983"/>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75149825" w14:textId="77777777" w:rsidR="006D3528" w:rsidRPr="0089509C" w:rsidRDefault="006D3528" w:rsidP="006D3528">
                              <w:pPr>
                                <w:jc w:val="center"/>
                                <w:rPr>
                                  <w:rFonts w:ascii="Gill Sans MT" w:hAnsi="Gill Sans MT" w:cs="Calibri"/>
                                </w:rPr>
                              </w:pPr>
                              <w:r w:rsidRPr="0089509C">
                                <w:rPr>
                                  <w:rFonts w:ascii="Gill Sans MT" w:hAnsi="Gill Sans MT" w:cs="Calibri"/>
                                  <w:sz w:val="18"/>
                                </w:rPr>
                                <w:t>C</w:t>
                              </w:r>
                              <w:r>
                                <w:rPr>
                                  <w:rFonts w:ascii="Gill Sans MT" w:hAnsi="Gill Sans MT" w:cs="Calibri"/>
                                  <w:sz w:val="18"/>
                                </w:rPr>
                                <w:t xml:space="preserve">ontact the relevant Building, </w:t>
                              </w:r>
                              <w:r w:rsidRPr="0089509C">
                                <w:rPr>
                                  <w:rFonts w:ascii="Gill Sans MT" w:hAnsi="Gill Sans MT" w:cs="Calibri"/>
                                  <w:sz w:val="18"/>
                                </w:rPr>
                                <w:t>Staff Manager</w:t>
                              </w:r>
                              <w:r>
                                <w:rPr>
                                  <w:rFonts w:ascii="Gill Sans MT" w:hAnsi="Gill Sans MT" w:cs="Calibri"/>
                                  <w:sz w:val="18"/>
                                </w:rPr>
                                <w:t xml:space="preserve"> or Tenant</w:t>
                              </w:r>
                              <w:r w:rsidRPr="0089509C">
                                <w:rPr>
                                  <w:rFonts w:ascii="Gill Sans MT" w:hAnsi="Gill Sans MT" w:cs="Calibri"/>
                                  <w:sz w:val="18"/>
                                </w:rPr>
                                <w:t xml:space="preserve">. All incidents, no matter how small, must be </w:t>
                              </w:r>
                              <w:r>
                                <w:rPr>
                                  <w:rFonts w:ascii="Gill Sans MT" w:hAnsi="Gill Sans MT" w:cs="Calibri"/>
                                  <w:sz w:val="18"/>
                                </w:rPr>
                                <w:t>reported and recorded within 24 hours</w:t>
                              </w:r>
                            </w:p>
                          </w:txbxContent>
                        </wps:txbx>
                        <wps:bodyPr rot="0" vert="horz" wrap="square" lIns="91440" tIns="45720" rIns="91440" bIns="45720" anchor="t" anchorCtr="0" upright="1">
                          <a:noAutofit/>
                        </wps:bodyPr>
                      </wps:wsp>
                      <wps:wsp>
                        <wps:cNvPr id="42" name="AutoShape 10"/>
                        <wps:cNvSpPr>
                          <a:spLocks noChangeArrowheads="1"/>
                        </wps:cNvSpPr>
                        <wps:spPr bwMode="auto">
                          <a:xfrm>
                            <a:off x="894670" y="1226508"/>
                            <a:ext cx="3905038" cy="419412"/>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321DABD1" w14:textId="77777777" w:rsidR="006D3528" w:rsidRPr="0089509C" w:rsidRDefault="006D3528" w:rsidP="006D3528">
                              <w:pPr>
                                <w:pStyle w:val="BodyText"/>
                                <w:jc w:val="center"/>
                                <w:rPr>
                                  <w:rFonts w:ascii="Gill Sans MT" w:hAnsi="Gill Sans MT" w:cs="Calibri"/>
                                  <w:sz w:val="18"/>
                                </w:rPr>
                              </w:pPr>
                              <w:r w:rsidRPr="0089509C">
                                <w:rPr>
                                  <w:rFonts w:ascii="Gill Sans MT" w:hAnsi="Gill Sans MT" w:cs="Calibri"/>
                                  <w:sz w:val="18"/>
                                </w:rPr>
                                <w:t>The appropriate person is to consult the asbestos register to see if a record of the material is already held, and if so, what the material type identified is.</w:t>
                              </w:r>
                            </w:p>
                            <w:p w14:paraId="37554BD1" w14:textId="77777777" w:rsidR="006D3528" w:rsidRPr="0089509C" w:rsidRDefault="006D3528" w:rsidP="006D3528">
                              <w:pPr>
                                <w:jc w:val="center"/>
                                <w:rPr>
                                  <w:rFonts w:ascii="Gill Sans MT" w:hAnsi="Gill Sans MT" w:cs="Calibri"/>
                                </w:rPr>
                              </w:pPr>
                            </w:p>
                          </w:txbxContent>
                        </wps:txbx>
                        <wps:bodyPr rot="0" vert="horz" wrap="square" lIns="91440" tIns="45720" rIns="91440" bIns="45720" anchor="t" anchorCtr="0" upright="1">
                          <a:noAutofit/>
                        </wps:bodyPr>
                      </wps:wsp>
                      <wps:wsp>
                        <wps:cNvPr id="43" name="AutoShape 11"/>
                        <wps:cNvSpPr>
                          <a:spLocks noChangeArrowheads="1"/>
                        </wps:cNvSpPr>
                        <wps:spPr bwMode="auto">
                          <a:xfrm>
                            <a:off x="36182" y="1908417"/>
                            <a:ext cx="1714750" cy="844563"/>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5E4A5110" w14:textId="77777777" w:rsidR="006D3528" w:rsidRPr="0089509C" w:rsidRDefault="006D3528" w:rsidP="006D3528">
                              <w:pPr>
                                <w:spacing w:after="0"/>
                                <w:jc w:val="center"/>
                                <w:rPr>
                                  <w:rFonts w:ascii="Gill Sans MT" w:hAnsi="Gill Sans MT" w:cs="Calibri"/>
                                  <w:b/>
                                  <w:color w:val="00B050"/>
                                </w:rPr>
                              </w:pPr>
                              <w:r w:rsidRPr="0089509C">
                                <w:rPr>
                                  <w:rFonts w:ascii="Gill Sans MT" w:hAnsi="Gill Sans MT" w:cs="Calibri"/>
                                  <w:b/>
                                  <w:color w:val="00B050"/>
                                </w:rPr>
                                <w:t>Non asbestos</w:t>
                              </w:r>
                            </w:p>
                            <w:p w14:paraId="6414BF3B" w14:textId="77777777" w:rsidR="006D3528" w:rsidRPr="0089509C" w:rsidRDefault="006D3528" w:rsidP="006D3528">
                              <w:pPr>
                                <w:spacing w:after="0"/>
                                <w:jc w:val="center"/>
                                <w:rPr>
                                  <w:rFonts w:ascii="Gill Sans MT" w:hAnsi="Gill Sans MT" w:cs="Calibri"/>
                                  <w:sz w:val="18"/>
                                  <w:szCs w:val="18"/>
                                </w:rPr>
                              </w:pPr>
                              <w:r w:rsidRPr="0089509C">
                                <w:rPr>
                                  <w:rFonts w:ascii="Gill Sans MT" w:hAnsi="Gill Sans MT" w:cs="Calibri"/>
                                  <w:sz w:val="18"/>
                                  <w:szCs w:val="18"/>
                                </w:rPr>
                                <w:t>Consultation with the asbestos register confirms items disturbed to be non-asbestos</w:t>
                              </w:r>
                            </w:p>
                            <w:p w14:paraId="0AF93445" w14:textId="77777777" w:rsidR="006D3528" w:rsidRPr="0089509C" w:rsidRDefault="006D3528" w:rsidP="006D3528">
                              <w:pPr>
                                <w:spacing w:after="0"/>
                                <w:rPr>
                                  <w:rFonts w:ascii="Gill Sans MT" w:hAnsi="Gill Sans MT" w:cs="Calibri"/>
                                </w:rPr>
                              </w:pPr>
                            </w:p>
                          </w:txbxContent>
                        </wps:txbx>
                        <wps:bodyPr rot="0" vert="horz" wrap="square" lIns="91440" tIns="45720" rIns="91440" bIns="45720" anchor="t" anchorCtr="0" upright="1">
                          <a:noAutofit/>
                        </wps:bodyPr>
                      </wps:wsp>
                      <wps:wsp>
                        <wps:cNvPr id="44" name="AutoShape 12"/>
                        <wps:cNvSpPr>
                          <a:spLocks noChangeArrowheads="1"/>
                        </wps:cNvSpPr>
                        <wps:spPr bwMode="auto">
                          <a:xfrm>
                            <a:off x="3929369" y="1908417"/>
                            <a:ext cx="1742157" cy="844563"/>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1556FBE2" w14:textId="77777777" w:rsidR="006D3528" w:rsidRPr="0089509C" w:rsidRDefault="006D3528" w:rsidP="006D3528">
                              <w:pPr>
                                <w:spacing w:after="0"/>
                                <w:jc w:val="center"/>
                                <w:rPr>
                                  <w:rFonts w:ascii="Gill Sans MT" w:hAnsi="Gill Sans MT" w:cs="Calibri"/>
                                  <w:b/>
                                  <w:color w:val="FF0000"/>
                                </w:rPr>
                              </w:pPr>
                              <w:r w:rsidRPr="0089509C">
                                <w:rPr>
                                  <w:rFonts w:ascii="Gill Sans MT" w:hAnsi="Gill Sans MT" w:cs="Calibri"/>
                                  <w:b/>
                                  <w:color w:val="FF0000"/>
                                </w:rPr>
                                <w:t>Asbestos</w:t>
                              </w:r>
                            </w:p>
                            <w:p w14:paraId="4509C526" w14:textId="77777777" w:rsidR="006D3528" w:rsidRPr="0089509C" w:rsidRDefault="006D3528" w:rsidP="006D3528">
                              <w:pPr>
                                <w:spacing w:after="0"/>
                                <w:jc w:val="center"/>
                                <w:rPr>
                                  <w:rFonts w:ascii="Gill Sans MT" w:hAnsi="Gill Sans MT" w:cs="Calibri"/>
                                  <w:sz w:val="18"/>
                                  <w:szCs w:val="18"/>
                                </w:rPr>
                              </w:pPr>
                              <w:r w:rsidRPr="0089509C">
                                <w:rPr>
                                  <w:rFonts w:ascii="Gill Sans MT" w:hAnsi="Gill Sans MT" w:cs="Calibri"/>
                                  <w:sz w:val="18"/>
                                  <w:szCs w:val="18"/>
                                </w:rPr>
                                <w:t xml:space="preserve">Consultation with the asbestos register confirms item is asbestos </w:t>
                              </w:r>
                            </w:p>
                            <w:p w14:paraId="22DD178D" w14:textId="77777777" w:rsidR="006D3528" w:rsidRPr="0089509C" w:rsidRDefault="006D3528" w:rsidP="006D3528">
                              <w:pPr>
                                <w:spacing w:after="0"/>
                                <w:rPr>
                                  <w:rFonts w:ascii="Gill Sans MT" w:hAnsi="Gill Sans MT" w:cs="Calibri"/>
                                </w:rPr>
                              </w:pPr>
                            </w:p>
                          </w:txbxContent>
                        </wps:txbx>
                        <wps:bodyPr rot="0" vert="horz" wrap="square" lIns="91440" tIns="45720" rIns="91440" bIns="45720" anchor="t" anchorCtr="0" upright="1">
                          <a:noAutofit/>
                        </wps:bodyPr>
                      </wps:wsp>
                      <wps:wsp>
                        <wps:cNvPr id="45" name="AutoShape 13"/>
                        <wps:cNvSpPr>
                          <a:spLocks noChangeArrowheads="1"/>
                        </wps:cNvSpPr>
                        <wps:spPr bwMode="auto">
                          <a:xfrm>
                            <a:off x="36182" y="2937450"/>
                            <a:ext cx="1714750" cy="291152"/>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16DD4069" w14:textId="77777777" w:rsidR="006D3528" w:rsidRPr="0089509C" w:rsidRDefault="006D3528" w:rsidP="006D3528">
                              <w:pPr>
                                <w:jc w:val="center"/>
                                <w:rPr>
                                  <w:rFonts w:ascii="Gill Sans MT" w:hAnsi="Gill Sans MT" w:cs="Calibri"/>
                                  <w:b/>
                                  <w:color w:val="00B050"/>
                                </w:rPr>
                              </w:pPr>
                              <w:r w:rsidRPr="0089509C">
                                <w:rPr>
                                  <w:rFonts w:ascii="Gill Sans MT" w:hAnsi="Gill Sans MT" w:cs="Calibri"/>
                                  <w:b/>
                                  <w:color w:val="00B050"/>
                                </w:rPr>
                                <w:t>Reoccupy Area</w:t>
                              </w:r>
                            </w:p>
                            <w:p w14:paraId="40FCBADC" w14:textId="77777777" w:rsidR="006D3528" w:rsidRPr="0089509C" w:rsidRDefault="006D3528" w:rsidP="006D3528">
                              <w:pPr>
                                <w:jc w:val="center"/>
                                <w:rPr>
                                  <w:rFonts w:ascii="Gill Sans MT" w:hAnsi="Gill Sans MT" w:cs="Calibri"/>
                                  <w:b/>
                                  <w:color w:val="FF0000"/>
                                </w:rPr>
                              </w:pPr>
                            </w:p>
                          </w:txbxContent>
                        </wps:txbx>
                        <wps:bodyPr rot="0" vert="horz" wrap="square" lIns="91440" tIns="45720" rIns="91440" bIns="45720" anchor="t" anchorCtr="0" upright="1">
                          <a:noAutofit/>
                        </wps:bodyPr>
                      </wps:wsp>
                      <wps:wsp>
                        <wps:cNvPr id="46" name="AutoShape 14"/>
                        <wps:cNvSpPr>
                          <a:spLocks noChangeArrowheads="1"/>
                        </wps:cNvSpPr>
                        <wps:spPr bwMode="auto">
                          <a:xfrm>
                            <a:off x="4064179" y="3139440"/>
                            <a:ext cx="1486611" cy="1396465"/>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3A996509" w14:textId="77777777" w:rsidR="006D3528" w:rsidRPr="0089509C" w:rsidRDefault="006D3528" w:rsidP="006D3528">
                              <w:pPr>
                                <w:jc w:val="center"/>
                                <w:rPr>
                                  <w:rFonts w:ascii="Gill Sans MT" w:hAnsi="Gill Sans MT" w:cs="Calibri"/>
                                  <w:sz w:val="18"/>
                                  <w:szCs w:val="18"/>
                                </w:rPr>
                              </w:pPr>
                              <w:r w:rsidRPr="00667766">
                                <w:rPr>
                                  <w:rFonts w:ascii="Gill Sans MT" w:hAnsi="Gill Sans MT" w:cs="Calibri"/>
                                  <w:sz w:val="18"/>
                                  <w:szCs w:val="18"/>
                                </w:rPr>
                                <w:t xml:space="preserve">Contact SLHD asbestos team </w:t>
                              </w:r>
                              <w:r>
                                <w:rPr>
                                  <w:rFonts w:ascii="Gill Sans MT" w:hAnsi="Gill Sans MT" w:cs="Calibri"/>
                                  <w:sz w:val="18"/>
                                  <w:szCs w:val="18"/>
                                </w:rPr>
                                <w:t xml:space="preserve">immediately </w:t>
                              </w:r>
                              <w:r w:rsidRPr="0089509C">
                                <w:rPr>
                                  <w:rFonts w:ascii="Gill Sans MT" w:hAnsi="Gill Sans MT" w:cs="Calibri"/>
                                  <w:sz w:val="18"/>
                                  <w:szCs w:val="18"/>
                                </w:rPr>
                                <w:t>Instruct Reassurance air monitoring if material is badly damaged and debris is present (if this hasn’t already been conducted)</w:t>
                              </w:r>
                            </w:p>
                            <w:p w14:paraId="29C5DF51" w14:textId="77777777" w:rsidR="006D3528" w:rsidRPr="0089509C" w:rsidRDefault="006D3528" w:rsidP="006D3528">
                              <w:pPr>
                                <w:rPr>
                                  <w:rFonts w:ascii="Gill Sans MT" w:hAnsi="Gill Sans MT" w:cs="Calibri"/>
                                </w:rPr>
                              </w:pPr>
                            </w:p>
                          </w:txbxContent>
                        </wps:txbx>
                        <wps:bodyPr rot="0" vert="horz" wrap="square" lIns="91440" tIns="45720" rIns="91440" bIns="45720" anchor="t" anchorCtr="0" upright="1">
                          <a:noAutofit/>
                        </wps:bodyPr>
                      </wps:wsp>
                      <wps:wsp>
                        <wps:cNvPr id="47" name="AutoShape 15"/>
                        <wps:cNvSpPr>
                          <a:spLocks noChangeArrowheads="1"/>
                        </wps:cNvSpPr>
                        <wps:spPr bwMode="auto">
                          <a:xfrm>
                            <a:off x="231730" y="4403582"/>
                            <a:ext cx="1488092" cy="457842"/>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2714E01F" w14:textId="77777777" w:rsidR="006D3528" w:rsidRPr="0089509C" w:rsidRDefault="006D3528" w:rsidP="006D3528">
                              <w:pPr>
                                <w:jc w:val="center"/>
                                <w:rPr>
                                  <w:rFonts w:ascii="Gill Sans MT" w:hAnsi="Gill Sans MT" w:cs="Calibri"/>
                                  <w:sz w:val="18"/>
                                  <w:szCs w:val="18"/>
                                </w:rPr>
                              </w:pPr>
                              <w:r w:rsidRPr="0089509C">
                                <w:rPr>
                                  <w:rFonts w:ascii="Gill Sans MT" w:hAnsi="Gill Sans MT" w:cs="Calibri"/>
                                  <w:sz w:val="18"/>
                                  <w:szCs w:val="18"/>
                                </w:rPr>
                                <w:t xml:space="preserve">Sample results confirm item to be </w:t>
                              </w:r>
                              <w:r w:rsidRPr="0089509C">
                                <w:rPr>
                                  <w:rFonts w:ascii="Gill Sans MT" w:hAnsi="Gill Sans MT" w:cs="Calibri"/>
                                  <w:b/>
                                  <w:color w:val="00B050"/>
                                  <w:sz w:val="18"/>
                                  <w:szCs w:val="18"/>
                                </w:rPr>
                                <w:t>non-asbestos</w:t>
                              </w:r>
                            </w:p>
                            <w:p w14:paraId="66E6D9DB" w14:textId="77777777" w:rsidR="006D3528" w:rsidRPr="0089509C" w:rsidRDefault="006D3528" w:rsidP="006D3528">
                              <w:pPr>
                                <w:rPr>
                                  <w:rFonts w:ascii="Gill Sans MT" w:hAnsi="Gill Sans MT" w:cs="Calibri"/>
                                </w:rPr>
                              </w:pPr>
                            </w:p>
                          </w:txbxContent>
                        </wps:txbx>
                        <wps:bodyPr rot="0" vert="horz" wrap="square" lIns="91440" tIns="45720" rIns="91440" bIns="45720" anchor="t" anchorCtr="0" upright="1">
                          <a:noAutofit/>
                        </wps:bodyPr>
                      </wps:wsp>
                      <wps:wsp>
                        <wps:cNvPr id="48" name="AutoShape 16"/>
                        <wps:cNvSpPr>
                          <a:spLocks noChangeArrowheads="1"/>
                        </wps:cNvSpPr>
                        <wps:spPr bwMode="auto">
                          <a:xfrm>
                            <a:off x="3975293" y="4733999"/>
                            <a:ext cx="1655493" cy="615642"/>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4140832C" w14:textId="77777777" w:rsidR="006D3528" w:rsidRPr="0089509C" w:rsidRDefault="006D3528" w:rsidP="006D3528">
                              <w:pPr>
                                <w:jc w:val="center"/>
                                <w:rPr>
                                  <w:rFonts w:ascii="Gill Sans MT" w:hAnsi="Gill Sans MT" w:cs="Calibri"/>
                                  <w:sz w:val="18"/>
                                  <w:szCs w:val="18"/>
                                </w:rPr>
                              </w:pPr>
                              <w:r w:rsidRPr="0089509C">
                                <w:rPr>
                                  <w:rFonts w:ascii="Gill Sans MT" w:hAnsi="Gill Sans MT" w:cs="Calibri"/>
                                  <w:sz w:val="18"/>
                                  <w:szCs w:val="18"/>
                                </w:rPr>
                                <w:t xml:space="preserve">Risk assessment for remedial actions undertaken by </w:t>
                              </w:r>
                              <w:r>
                                <w:rPr>
                                  <w:rFonts w:ascii="Gill Sans MT" w:hAnsi="Gill Sans MT" w:cs="Calibri"/>
                                  <w:sz w:val="18"/>
                                  <w:szCs w:val="18"/>
                                </w:rPr>
                                <w:t>member of SLHD asbestos team</w:t>
                              </w:r>
                            </w:p>
                            <w:p w14:paraId="62F4F5F1" w14:textId="77777777" w:rsidR="006D3528" w:rsidRPr="0089509C" w:rsidRDefault="006D3528" w:rsidP="006D3528">
                              <w:pPr>
                                <w:rPr>
                                  <w:rFonts w:ascii="Gill Sans MT" w:hAnsi="Gill Sans MT" w:cs="Calibri"/>
                                </w:rPr>
                              </w:pPr>
                            </w:p>
                          </w:txbxContent>
                        </wps:txbx>
                        <wps:bodyPr rot="0" vert="horz" wrap="square" lIns="91440" tIns="45720" rIns="91440" bIns="45720" anchor="t" anchorCtr="0" upright="1">
                          <a:noAutofit/>
                        </wps:bodyPr>
                      </wps:wsp>
                      <wps:wsp>
                        <wps:cNvPr id="49" name="AutoShape 17"/>
                        <wps:cNvSpPr>
                          <a:spLocks noChangeArrowheads="1"/>
                        </wps:cNvSpPr>
                        <wps:spPr bwMode="auto">
                          <a:xfrm>
                            <a:off x="4064179" y="5565227"/>
                            <a:ext cx="1486611" cy="628236"/>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6A8BF8E9" w14:textId="77777777" w:rsidR="006D3528" w:rsidRPr="0089509C" w:rsidRDefault="006D3528" w:rsidP="006D3528">
                              <w:pPr>
                                <w:jc w:val="center"/>
                                <w:rPr>
                                  <w:rFonts w:ascii="Gill Sans MT" w:hAnsi="Gill Sans MT" w:cs="Calibri"/>
                                  <w:sz w:val="18"/>
                                  <w:szCs w:val="18"/>
                                </w:rPr>
                              </w:pPr>
                              <w:r w:rsidRPr="0089509C">
                                <w:rPr>
                                  <w:rFonts w:ascii="Gill Sans MT" w:hAnsi="Gill Sans MT" w:cs="Calibri"/>
                                  <w:sz w:val="18"/>
                                  <w:szCs w:val="18"/>
                                </w:rPr>
                                <w:t>Asbestos remedial works undertaken, and asbestos register updated</w:t>
                              </w:r>
                            </w:p>
                            <w:p w14:paraId="16D90519" w14:textId="77777777" w:rsidR="006D3528" w:rsidRPr="0089509C" w:rsidRDefault="006D3528" w:rsidP="006D3528">
                              <w:pPr>
                                <w:rPr>
                                  <w:rFonts w:ascii="Gill Sans MT" w:hAnsi="Gill Sans MT" w:cs="Calibri"/>
                                </w:rPr>
                              </w:pPr>
                            </w:p>
                          </w:txbxContent>
                        </wps:txbx>
                        <wps:bodyPr rot="0" vert="horz" wrap="square" lIns="91440" tIns="45720" rIns="91440" bIns="45720" anchor="t" anchorCtr="0" upright="1">
                          <a:noAutofit/>
                        </wps:bodyPr>
                      </wps:wsp>
                      <wps:wsp>
                        <wps:cNvPr id="50" name="AutoShape 18"/>
                        <wps:cNvSpPr>
                          <a:spLocks noChangeArrowheads="1"/>
                        </wps:cNvSpPr>
                        <wps:spPr bwMode="auto">
                          <a:xfrm>
                            <a:off x="113216" y="6363858"/>
                            <a:ext cx="5469424" cy="303006"/>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1EA54CA0" w14:textId="77777777" w:rsidR="006D3528" w:rsidRPr="0089509C" w:rsidRDefault="006D3528" w:rsidP="006D3528">
                              <w:pPr>
                                <w:jc w:val="center"/>
                                <w:rPr>
                                  <w:rFonts w:ascii="Gill Sans MT" w:hAnsi="Gill Sans MT" w:cs="Calibri"/>
                                  <w:b/>
                                  <w:color w:val="00B050"/>
                                </w:rPr>
                              </w:pPr>
                              <w:r w:rsidRPr="0089509C">
                                <w:rPr>
                                  <w:rFonts w:ascii="Gill Sans MT" w:hAnsi="Gill Sans MT" w:cs="Calibri"/>
                                  <w:b/>
                                  <w:color w:val="00B050"/>
                                </w:rPr>
                                <w:t>Reoccupy Area</w:t>
                              </w:r>
                            </w:p>
                            <w:p w14:paraId="467966F9" w14:textId="77777777" w:rsidR="006D3528" w:rsidRPr="0089509C" w:rsidRDefault="006D3528" w:rsidP="006D3528">
                              <w:pPr>
                                <w:jc w:val="center"/>
                                <w:rPr>
                                  <w:rFonts w:ascii="Gill Sans MT" w:hAnsi="Gill Sans MT" w:cs="Calibri"/>
                                  <w:b/>
                                  <w:color w:val="FF0000"/>
                                </w:rPr>
                              </w:pPr>
                            </w:p>
                          </w:txbxContent>
                        </wps:txbx>
                        <wps:bodyPr rot="0" vert="horz" wrap="square" lIns="91440" tIns="45720" rIns="91440" bIns="45720" anchor="t" anchorCtr="0" upright="1">
                          <a:noAutofit/>
                        </wps:bodyPr>
                      </wps:wsp>
                      <wps:wsp>
                        <wps:cNvPr id="51" name="AutoShape 19"/>
                        <wps:cNvCnPr>
                          <a:cxnSpLocks noChangeShapeType="1"/>
                          <a:stCxn id="40" idx="2"/>
                          <a:endCxn id="41" idx="0"/>
                        </wps:cNvCnPr>
                        <wps:spPr bwMode="auto">
                          <a:xfrm flipH="1">
                            <a:off x="2850892" y="580785"/>
                            <a:ext cx="44709" cy="139270"/>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52" name="AutoShape 20"/>
                        <wps:cNvCnPr>
                          <a:cxnSpLocks noChangeShapeType="1"/>
                          <a:stCxn id="41" idx="2"/>
                          <a:endCxn id="42" idx="0"/>
                        </wps:cNvCnPr>
                        <wps:spPr bwMode="auto">
                          <a:xfrm flipH="1">
                            <a:off x="2847189" y="1126084"/>
                            <a:ext cx="3703" cy="100424"/>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53" name="AutoShape 21"/>
                        <wps:cNvCnPr>
                          <a:cxnSpLocks noChangeShapeType="1"/>
                          <a:stCxn id="42" idx="2"/>
                          <a:endCxn id="43" idx="0"/>
                        </wps:cNvCnPr>
                        <wps:spPr bwMode="auto">
                          <a:xfrm flipH="1">
                            <a:off x="893557" y="1645920"/>
                            <a:ext cx="1953632" cy="262497"/>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54" name="AutoShape 22"/>
                        <wps:cNvCnPr>
                          <a:cxnSpLocks noChangeShapeType="1"/>
                          <a:stCxn id="42" idx="2"/>
                          <a:endCxn id="44" idx="0"/>
                        </wps:cNvCnPr>
                        <wps:spPr bwMode="auto">
                          <a:xfrm>
                            <a:off x="2847189" y="1645920"/>
                            <a:ext cx="1953259" cy="262497"/>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55" name="AutoShape 23"/>
                        <wps:cNvCnPr>
                          <a:cxnSpLocks noChangeShapeType="1"/>
                          <a:stCxn id="43" idx="2"/>
                          <a:endCxn id="45" idx="0"/>
                        </wps:cNvCnPr>
                        <wps:spPr bwMode="auto">
                          <a:xfrm>
                            <a:off x="893928" y="2752980"/>
                            <a:ext cx="741" cy="184470"/>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56" name="AutoShape 24"/>
                        <wps:cNvCnPr>
                          <a:cxnSpLocks noChangeShapeType="1"/>
                          <a:stCxn id="96" idx="2"/>
                          <a:endCxn id="47" idx="0"/>
                        </wps:cNvCnPr>
                        <wps:spPr bwMode="auto">
                          <a:xfrm rot="5400000">
                            <a:off x="1744107" y="3297909"/>
                            <a:ext cx="337342" cy="1874004"/>
                          </a:xfrm>
                          <a:prstGeom prst="bentConnector3">
                            <a:avLst>
                              <a:gd name="adj1" fmla="val 50000"/>
                            </a:avLst>
                          </a:prstGeom>
                          <a:noFill/>
                          <a:ln w="15875">
                            <a:solidFill>
                              <a:srgbClr val="FFFFFF"/>
                            </a:solidFill>
                            <a:miter lim="800000"/>
                            <a:headEnd/>
                            <a:tailEnd type="triangle" w="med" len="med"/>
                          </a:ln>
                          <a:extLst>
                            <a:ext uri="{909E8E84-426E-40DD-AFC4-6F175D3DCCD1}">
                              <a14:hiddenFill xmlns:a14="http://schemas.microsoft.com/office/drawing/2010/main">
                                <a:noFill/>
                              </a14:hiddenFill>
                            </a:ext>
                          </a:extLst>
                        </wps:spPr>
                        <wps:bodyPr/>
                      </wps:wsp>
                      <wps:wsp>
                        <wps:cNvPr id="57" name="AutoShape 25"/>
                        <wps:cNvCnPr>
                          <a:cxnSpLocks noChangeShapeType="1"/>
                          <a:stCxn id="44" idx="2"/>
                          <a:endCxn id="46" idx="0"/>
                        </wps:cNvCnPr>
                        <wps:spPr bwMode="auto">
                          <a:xfrm>
                            <a:off x="4800448" y="2752980"/>
                            <a:ext cx="7037" cy="386460"/>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58" name="AutoShape 26"/>
                        <wps:cNvCnPr>
                          <a:cxnSpLocks noChangeShapeType="1"/>
                          <a:stCxn id="46" idx="2"/>
                          <a:endCxn id="48" idx="0"/>
                        </wps:cNvCnPr>
                        <wps:spPr bwMode="auto">
                          <a:xfrm flipH="1">
                            <a:off x="4803040" y="4535905"/>
                            <a:ext cx="4445" cy="198094"/>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59" name="AutoShape 27"/>
                        <wps:cNvCnPr>
                          <a:cxnSpLocks noChangeShapeType="1"/>
                          <a:stCxn id="48" idx="2"/>
                          <a:endCxn id="49" idx="0"/>
                        </wps:cNvCnPr>
                        <wps:spPr bwMode="auto">
                          <a:xfrm>
                            <a:off x="4803410" y="5349641"/>
                            <a:ext cx="4444" cy="215586"/>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60" name="AutoShape 28"/>
                        <wps:cNvCnPr>
                          <a:cxnSpLocks noChangeShapeType="1"/>
                          <a:stCxn id="47" idx="2"/>
                          <a:endCxn id="50" idx="0"/>
                        </wps:cNvCnPr>
                        <wps:spPr bwMode="auto">
                          <a:xfrm rot="16200000" flipH="1">
                            <a:off x="1161191" y="4676380"/>
                            <a:ext cx="1502433" cy="1871782"/>
                          </a:xfrm>
                          <a:prstGeom prst="bentConnector3">
                            <a:avLst>
                              <a:gd name="adj1" fmla="val 49958"/>
                            </a:avLst>
                          </a:prstGeom>
                          <a:noFill/>
                          <a:ln w="15875">
                            <a:solidFill>
                              <a:srgbClr val="FFFFFF"/>
                            </a:solidFill>
                            <a:miter lim="800000"/>
                            <a:headEnd/>
                            <a:tailEnd type="triangle" w="med" len="med"/>
                          </a:ln>
                          <a:extLst>
                            <a:ext uri="{909E8E84-426E-40DD-AFC4-6F175D3DCCD1}">
                              <a14:hiddenFill xmlns:a14="http://schemas.microsoft.com/office/drawing/2010/main">
                                <a:noFill/>
                              </a14:hiddenFill>
                            </a:ext>
                          </a:extLst>
                        </wps:spPr>
                        <wps:bodyPr/>
                      </wps:wsp>
                      <wps:wsp>
                        <wps:cNvPr id="61" name="AutoShape 29"/>
                        <wps:cNvCnPr>
                          <a:cxnSpLocks noChangeShapeType="1"/>
                        </wps:cNvCnPr>
                        <wps:spPr bwMode="auto">
                          <a:xfrm>
                            <a:off x="4799707" y="6193463"/>
                            <a:ext cx="741" cy="170394"/>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62" name="AutoShape 30"/>
                        <wps:cNvSpPr>
                          <a:spLocks noChangeArrowheads="1"/>
                        </wps:cNvSpPr>
                        <wps:spPr bwMode="auto">
                          <a:xfrm>
                            <a:off x="1935370" y="1908417"/>
                            <a:ext cx="1828820" cy="844563"/>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3A7037EC" w14:textId="77777777" w:rsidR="006D3528" w:rsidRPr="0089509C" w:rsidRDefault="006D3528" w:rsidP="006D3528">
                              <w:pPr>
                                <w:spacing w:after="0"/>
                                <w:jc w:val="center"/>
                                <w:rPr>
                                  <w:rFonts w:ascii="Gill Sans MT" w:hAnsi="Gill Sans MT" w:cs="Calibri"/>
                                  <w:b/>
                                  <w:color w:val="FFC000"/>
                                </w:rPr>
                              </w:pPr>
                              <w:r w:rsidRPr="0089509C">
                                <w:rPr>
                                  <w:rFonts w:ascii="Gill Sans MT" w:hAnsi="Gill Sans MT" w:cs="Calibri"/>
                                  <w:b/>
                                  <w:color w:val="FFC000"/>
                                </w:rPr>
                                <w:t>Unknown</w:t>
                              </w:r>
                            </w:p>
                            <w:p w14:paraId="7E1E2DED" w14:textId="77777777" w:rsidR="006D3528" w:rsidRPr="0089509C" w:rsidRDefault="006D3528" w:rsidP="006D3528">
                              <w:pPr>
                                <w:spacing w:after="0"/>
                                <w:jc w:val="center"/>
                                <w:rPr>
                                  <w:rFonts w:ascii="Gill Sans MT" w:hAnsi="Gill Sans MT" w:cs="Calibri"/>
                                  <w:sz w:val="18"/>
                                  <w:szCs w:val="18"/>
                                </w:rPr>
                              </w:pPr>
                              <w:r w:rsidRPr="0089509C">
                                <w:rPr>
                                  <w:rFonts w:ascii="Gill Sans MT" w:hAnsi="Gill Sans MT" w:cs="Calibri"/>
                                  <w:sz w:val="18"/>
                                  <w:szCs w:val="18"/>
                                </w:rPr>
                                <w:t xml:space="preserve">Consultation with the asbestos register shows no records exist for this item / location </w:t>
                              </w:r>
                            </w:p>
                            <w:p w14:paraId="66D4CB17" w14:textId="77777777" w:rsidR="006D3528" w:rsidRPr="0089509C" w:rsidRDefault="006D3528" w:rsidP="006D3528">
                              <w:pPr>
                                <w:spacing w:after="0"/>
                                <w:rPr>
                                  <w:rFonts w:ascii="Gill Sans MT" w:hAnsi="Gill Sans MT" w:cs="Calibri"/>
                                </w:rPr>
                              </w:pPr>
                            </w:p>
                          </w:txbxContent>
                        </wps:txbx>
                        <wps:bodyPr rot="0" vert="horz" wrap="square" lIns="91440" tIns="45720" rIns="91440" bIns="45720" anchor="t" anchorCtr="0" upright="1">
                          <a:noAutofit/>
                        </wps:bodyPr>
                      </wps:wsp>
                      <wps:wsp>
                        <wps:cNvPr id="63" name="AutoShape 31"/>
                        <wps:cNvCnPr>
                          <a:cxnSpLocks noChangeShapeType="1"/>
                          <a:stCxn id="42" idx="2"/>
                          <a:endCxn id="62" idx="0"/>
                        </wps:cNvCnPr>
                        <wps:spPr bwMode="auto">
                          <a:xfrm>
                            <a:off x="2847189" y="1645920"/>
                            <a:ext cx="2591" cy="262497"/>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96" name="AutoShape 32"/>
                        <wps:cNvSpPr>
                          <a:spLocks noChangeArrowheads="1"/>
                        </wps:cNvSpPr>
                        <wps:spPr bwMode="auto">
                          <a:xfrm>
                            <a:off x="1935370" y="2857318"/>
                            <a:ext cx="1828820" cy="1208922"/>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0C802413" w14:textId="77777777" w:rsidR="006D3528" w:rsidRPr="0089509C" w:rsidRDefault="006D3528" w:rsidP="006D3528">
                              <w:pPr>
                                <w:jc w:val="center"/>
                                <w:rPr>
                                  <w:rFonts w:ascii="Gill Sans MT" w:hAnsi="Gill Sans MT" w:cs="Calibri"/>
                                  <w:sz w:val="18"/>
                                  <w:szCs w:val="18"/>
                                </w:rPr>
                              </w:pPr>
                              <w:r>
                                <w:rPr>
                                  <w:rFonts w:ascii="Gill Sans MT" w:hAnsi="Gill Sans MT" w:cs="Calibri"/>
                                  <w:sz w:val="18"/>
                                  <w:szCs w:val="18"/>
                                </w:rPr>
                                <w:t>Contact SLHD asbestos team to a</w:t>
                              </w:r>
                              <w:r w:rsidRPr="0089509C">
                                <w:rPr>
                                  <w:rFonts w:ascii="Gill Sans MT" w:hAnsi="Gill Sans MT" w:cs="Calibri"/>
                                  <w:sz w:val="18"/>
                                  <w:szCs w:val="18"/>
                                </w:rPr>
                                <w:t xml:space="preserve">rrange for urgent sampling of material (and debris if applicable). Instruct Reassurance air monitoring if initial assessment suspects the material </w:t>
                              </w:r>
                              <w:r w:rsidRPr="0089509C">
                                <w:rPr>
                                  <w:rFonts w:ascii="Gill Sans MT" w:hAnsi="Gill Sans MT" w:cs="Calibri"/>
                                  <w:b/>
                                  <w:sz w:val="18"/>
                                  <w:szCs w:val="18"/>
                                </w:rPr>
                                <w:t>is</w:t>
                              </w:r>
                              <w:r w:rsidRPr="0089509C">
                                <w:rPr>
                                  <w:rFonts w:ascii="Gill Sans MT" w:hAnsi="Gill Sans MT" w:cs="Calibri"/>
                                  <w:sz w:val="18"/>
                                  <w:szCs w:val="18"/>
                                </w:rPr>
                                <w:t xml:space="preserve"> asbestos</w:t>
                              </w:r>
                            </w:p>
                            <w:p w14:paraId="2AF4A3E7" w14:textId="77777777" w:rsidR="006D3528" w:rsidRPr="0089509C" w:rsidRDefault="006D3528" w:rsidP="006D3528">
                              <w:pPr>
                                <w:rPr>
                                  <w:rFonts w:ascii="Gill Sans MT" w:hAnsi="Gill Sans MT" w:cs="Calibri"/>
                                </w:rPr>
                              </w:pPr>
                            </w:p>
                          </w:txbxContent>
                        </wps:txbx>
                        <wps:bodyPr rot="0" vert="horz" wrap="square" lIns="91440" tIns="45720" rIns="91440" bIns="45720" anchor="t" anchorCtr="0" upright="1">
                          <a:noAutofit/>
                        </wps:bodyPr>
                      </wps:wsp>
                      <wps:wsp>
                        <wps:cNvPr id="97" name="AutoShape 33"/>
                        <wps:cNvCnPr>
                          <a:cxnSpLocks noChangeShapeType="1"/>
                          <a:stCxn id="62" idx="2"/>
                        </wps:cNvCnPr>
                        <wps:spPr bwMode="auto">
                          <a:xfrm>
                            <a:off x="2849780" y="2752805"/>
                            <a:ext cx="0" cy="104695"/>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98" name="AutoShape 34"/>
                        <wps:cNvSpPr>
                          <a:spLocks noChangeArrowheads="1"/>
                        </wps:cNvSpPr>
                        <wps:spPr bwMode="auto">
                          <a:xfrm>
                            <a:off x="2049440" y="4403582"/>
                            <a:ext cx="1594014" cy="457842"/>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064094D6" w14:textId="77777777" w:rsidR="006D3528" w:rsidRPr="0089509C" w:rsidRDefault="006D3528" w:rsidP="006D3528">
                              <w:pPr>
                                <w:jc w:val="center"/>
                                <w:rPr>
                                  <w:rFonts w:ascii="Gill Sans MT" w:hAnsi="Gill Sans MT" w:cs="Calibri"/>
                                  <w:sz w:val="18"/>
                                  <w:szCs w:val="18"/>
                                </w:rPr>
                              </w:pPr>
                              <w:r w:rsidRPr="0089509C">
                                <w:rPr>
                                  <w:rFonts w:ascii="Gill Sans MT" w:hAnsi="Gill Sans MT" w:cs="Calibri"/>
                                  <w:sz w:val="18"/>
                                  <w:szCs w:val="18"/>
                                </w:rPr>
                                <w:t xml:space="preserve">Sample results confirm item does contain </w:t>
                              </w:r>
                              <w:r w:rsidRPr="0089509C">
                                <w:rPr>
                                  <w:rFonts w:ascii="Gill Sans MT" w:hAnsi="Gill Sans MT" w:cs="Calibri"/>
                                  <w:b/>
                                  <w:color w:val="FF0000"/>
                                  <w:sz w:val="18"/>
                                  <w:szCs w:val="18"/>
                                </w:rPr>
                                <w:t>asbestos</w:t>
                              </w:r>
                            </w:p>
                            <w:p w14:paraId="769A86E4" w14:textId="77777777" w:rsidR="006D3528" w:rsidRPr="0089509C" w:rsidRDefault="006D3528" w:rsidP="006D3528">
                              <w:pPr>
                                <w:rPr>
                                  <w:rFonts w:ascii="Gill Sans MT" w:hAnsi="Gill Sans MT" w:cs="Calibri"/>
                                </w:rPr>
                              </w:pPr>
                            </w:p>
                          </w:txbxContent>
                        </wps:txbx>
                        <wps:bodyPr rot="0" vert="horz" wrap="square" lIns="91440" tIns="45720" rIns="91440" bIns="45720" anchor="t" anchorCtr="0" upright="1">
                          <a:noAutofit/>
                        </wps:bodyPr>
                      </wps:wsp>
                      <wps:wsp>
                        <wps:cNvPr id="100" name="AutoShape 35"/>
                        <wps:cNvCnPr>
                          <a:cxnSpLocks noChangeShapeType="1"/>
                          <a:stCxn id="96" idx="2"/>
                          <a:endCxn id="98" idx="0"/>
                        </wps:cNvCnPr>
                        <wps:spPr bwMode="auto">
                          <a:xfrm flipH="1">
                            <a:off x="2846447" y="4066240"/>
                            <a:ext cx="3333" cy="337342"/>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101" name="AutoShape 36"/>
                        <wps:cNvCnPr>
                          <a:cxnSpLocks noChangeShapeType="1"/>
                          <a:stCxn id="98" idx="3"/>
                          <a:endCxn id="46" idx="0"/>
                        </wps:cNvCnPr>
                        <wps:spPr bwMode="auto">
                          <a:xfrm flipV="1">
                            <a:off x="3643454" y="3139440"/>
                            <a:ext cx="1164031" cy="1493063"/>
                          </a:xfrm>
                          <a:prstGeom prst="bentConnector4">
                            <a:avLst>
                              <a:gd name="adj1" fmla="val 18072"/>
                              <a:gd name="adj2" fmla="val 115311"/>
                            </a:avLst>
                          </a:prstGeom>
                          <a:noFill/>
                          <a:ln w="15875">
                            <a:solidFill>
                              <a:srgbClr val="FFFFFF"/>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anchor>
            </w:drawing>
          </mc:Choice>
          <mc:Fallback>
            <w:pict>
              <v:group w14:anchorId="2AB9CF4F" id="Canvas 6" o:spid="_x0000_s1026" editas="canvas" style="position:absolute;left:0;text-align:left;margin-left:0;margin-top:4.55pt;width:451.3pt;height:527.75pt;z-index:251658240;mso-position-horizontal:left;mso-position-horizontal-relative:margin" coordsize="57315,6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67024;visibility:visible;mso-wrap-style:square" filled="t" fillcolor="#d9e2f3 [664]">
                  <v:fill color2="#d9e2f3 [664]" rotate="t" o:detectmouseclick="t" focus="100%" type="gradient"/>
                  <v:path o:connecttype="none"/>
                </v:shape>
                <v:roundrect id="AutoShape 8" o:spid="_x0000_s1028" style="position:absolute;left:2514;width:52883;height:58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" stroked="f" strokecolor="red" strokeweight="1.25pt">
                  <v:textbox>
                    <w:txbxContent>
                      <w:p w14:paraId="03E4A182" w14:textId="77777777" w:rsidR="006D3528" w:rsidRPr="00397A1F" w:rsidRDefault="006D3528" w:rsidP="006D3528">
                        <w:pPr>
                          <w:pStyle w:val="BodyText2"/>
                          <w:spacing w:line="240" w:lineRule="auto"/>
                          <w:jc w:val="center"/>
                          <w:rPr>
                            <w:rFonts w:cs="Calibri"/>
                            <w:sz w:val="16"/>
                            <w:szCs w:val="18"/>
                          </w:rPr>
                        </w:pPr>
                        <w:r w:rsidRPr="00302C7E">
                          <w:rPr>
                            <w:rFonts w:cs="Calibri"/>
                            <w:sz w:val="18"/>
                            <w:szCs w:val="18"/>
                          </w:rPr>
                          <w:t>Without causing alarm, the IMMEDIATE area should be evacuated, the door closed, and all ventilation equipment switched off. Prevent others accessing the area by locking the door or placing appropriate signage</w:t>
                        </w:r>
                        <w:r w:rsidRPr="00397A1F">
                          <w:rPr>
                            <w:rFonts w:cs="Calibri"/>
                            <w:sz w:val="16"/>
                            <w:szCs w:val="18"/>
                          </w:rPr>
                          <w:t>.</w:t>
                        </w:r>
                      </w:p>
                    </w:txbxContent>
                  </v:textbox>
                </v:roundrect>
                <v:roundrect id="AutoShape 9" o:spid="_x0000_s1029" style="position:absolute;left:8939;top:7201;width:39139;height:40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" stroked="f" strokecolor="red" strokeweight="1.25pt">
                  <v:textbox>
                    <w:txbxContent>
                      <w:p w14:paraId="75149825" w14:textId="77777777" w:rsidR="006D3528" w:rsidRPr="0089509C" w:rsidRDefault="006D3528" w:rsidP="006D3528">
                        <w:pPr>
                          <w:jc w:val="center"/>
                          <w:rPr>
                            <w:rFonts w:ascii="Gill Sans MT" w:hAnsi="Gill Sans MT" w:cs="Calibri"/>
                          </w:rPr>
                        </w:pPr>
                        <w:r w:rsidRPr="0089509C">
                          <w:rPr>
                            <w:rFonts w:ascii="Gill Sans MT" w:hAnsi="Gill Sans MT" w:cs="Calibri"/>
                            <w:sz w:val="18"/>
                          </w:rPr>
                          <w:t>C</w:t>
                        </w:r>
                        <w:r>
                          <w:rPr>
                            <w:rFonts w:ascii="Gill Sans MT" w:hAnsi="Gill Sans MT" w:cs="Calibri"/>
                            <w:sz w:val="18"/>
                          </w:rPr>
                          <w:t xml:space="preserve">ontact the relevant Building, </w:t>
                        </w:r>
                        <w:r w:rsidRPr="0089509C">
                          <w:rPr>
                            <w:rFonts w:ascii="Gill Sans MT" w:hAnsi="Gill Sans MT" w:cs="Calibri"/>
                            <w:sz w:val="18"/>
                          </w:rPr>
                          <w:t>Staff Manager</w:t>
                        </w:r>
                        <w:r>
                          <w:rPr>
                            <w:rFonts w:ascii="Gill Sans MT" w:hAnsi="Gill Sans MT" w:cs="Calibri"/>
                            <w:sz w:val="18"/>
                          </w:rPr>
                          <w:t xml:space="preserve"> or Tenant</w:t>
                        </w:r>
                        <w:r w:rsidRPr="0089509C">
                          <w:rPr>
                            <w:rFonts w:ascii="Gill Sans MT" w:hAnsi="Gill Sans MT" w:cs="Calibri"/>
                            <w:sz w:val="18"/>
                          </w:rPr>
                          <w:t xml:space="preserve">. All incidents, no matter how small, must be </w:t>
                        </w:r>
                        <w:r>
                          <w:rPr>
                            <w:rFonts w:ascii="Gill Sans MT" w:hAnsi="Gill Sans MT" w:cs="Calibri"/>
                            <w:sz w:val="18"/>
                          </w:rPr>
                          <w:t>reported and recorded within 24 hours</w:t>
                        </w:r>
                      </w:p>
                    </w:txbxContent>
                  </v:textbox>
                </v:roundrect>
                <v:roundrect id="AutoShape 10" o:spid="_x0000_s1030" style="position:absolute;left:8946;top:12265;width:39051;height:41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" stroked="f" strokecolor="red" strokeweight="1.25pt">
                  <v:textbox>
                    <w:txbxContent>
                      <w:p w14:paraId="321DABD1" w14:textId="77777777" w:rsidR="006D3528" w:rsidRPr="0089509C" w:rsidRDefault="006D3528" w:rsidP="006D3528">
                        <w:pPr>
                          <w:pStyle w:val="BodyText"/>
                          <w:jc w:val="center"/>
                          <w:rPr>
                            <w:rFonts w:ascii="Gill Sans MT" w:hAnsi="Gill Sans MT" w:cs="Calibri"/>
                            <w:sz w:val="18"/>
                          </w:rPr>
                        </w:pPr>
                        <w:r w:rsidRPr="0089509C">
                          <w:rPr>
                            <w:rFonts w:ascii="Gill Sans MT" w:hAnsi="Gill Sans MT" w:cs="Calibri"/>
                            <w:sz w:val="18"/>
                          </w:rPr>
                          <w:t>The appropriate person is to consult the asbestos register to see if a record of the material is already held, and if so, what the material type identified is.</w:t>
                        </w:r>
                      </w:p>
                      <w:p w14:paraId="37554BD1" w14:textId="77777777" w:rsidR="006D3528" w:rsidRPr="0089509C" w:rsidRDefault="006D3528" w:rsidP="006D3528">
                        <w:pPr>
                          <w:jc w:val="center"/>
                          <w:rPr>
                            <w:rFonts w:ascii="Gill Sans MT" w:hAnsi="Gill Sans MT" w:cs="Calibri"/>
                          </w:rPr>
                        </w:pPr>
                      </w:p>
                    </w:txbxContent>
                  </v:textbox>
                </v:roundrect>
                <v:roundrect id="AutoShape 11" o:spid="_x0000_s1031" style="position:absolute;left:361;top:19084;width:17148;height:84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" stroked="f" strokecolor="red" strokeweight="1.25pt">
                  <v:textbox>
                    <w:txbxContent>
                      <w:p w14:paraId="5E4A5110" w14:textId="77777777" w:rsidR="006D3528" w:rsidRPr="0089509C" w:rsidRDefault="006D3528" w:rsidP="006D3528">
                        <w:pPr>
                          <w:spacing w:after="0"/>
                          <w:jc w:val="center"/>
                          <w:rPr>
                            <w:rFonts w:ascii="Gill Sans MT" w:hAnsi="Gill Sans MT" w:cs="Calibri"/>
                            <w:b/>
                            <w:color w:val="00B050"/>
                          </w:rPr>
                        </w:pPr>
                        <w:r w:rsidRPr="0089509C">
                          <w:rPr>
                            <w:rFonts w:ascii="Gill Sans MT" w:hAnsi="Gill Sans MT" w:cs="Calibri"/>
                            <w:b/>
                            <w:color w:val="00B050"/>
                          </w:rPr>
                          <w:t>Non asbestos</w:t>
                        </w:r>
                      </w:p>
                      <w:p w14:paraId="6414BF3B" w14:textId="77777777" w:rsidR="006D3528" w:rsidRPr="0089509C" w:rsidRDefault="006D3528" w:rsidP="006D3528">
                        <w:pPr>
                          <w:spacing w:after="0"/>
                          <w:jc w:val="center"/>
                          <w:rPr>
                            <w:rFonts w:ascii="Gill Sans MT" w:hAnsi="Gill Sans MT" w:cs="Calibri"/>
                            <w:sz w:val="18"/>
                            <w:szCs w:val="18"/>
                          </w:rPr>
                        </w:pPr>
                        <w:r w:rsidRPr="0089509C">
                          <w:rPr>
                            <w:rFonts w:ascii="Gill Sans MT" w:hAnsi="Gill Sans MT" w:cs="Calibri"/>
                            <w:sz w:val="18"/>
                            <w:szCs w:val="18"/>
                          </w:rPr>
                          <w:t>Consultation with the asbestos register confirms items disturbed to be non-asbestos</w:t>
                        </w:r>
                      </w:p>
                      <w:p w14:paraId="0AF93445" w14:textId="77777777" w:rsidR="006D3528" w:rsidRPr="0089509C" w:rsidRDefault="006D3528" w:rsidP="006D3528">
                        <w:pPr>
                          <w:spacing w:after="0"/>
                          <w:rPr>
                            <w:rFonts w:ascii="Gill Sans MT" w:hAnsi="Gill Sans MT" w:cs="Calibri"/>
                          </w:rPr>
                        </w:pPr>
                      </w:p>
                    </w:txbxContent>
                  </v:textbox>
                </v:roundrect>
                <v:roundrect id="AutoShape 12" o:spid="_x0000_s1032" style="position:absolute;left:39293;top:19084;width:17422;height:84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" stroked="f" strokecolor="red" strokeweight="1.25pt">
                  <v:textbox>
                    <w:txbxContent>
                      <w:p w14:paraId="1556FBE2" w14:textId="77777777" w:rsidR="006D3528" w:rsidRPr="0089509C" w:rsidRDefault="006D3528" w:rsidP="006D3528">
                        <w:pPr>
                          <w:spacing w:after="0"/>
                          <w:jc w:val="center"/>
                          <w:rPr>
                            <w:rFonts w:ascii="Gill Sans MT" w:hAnsi="Gill Sans MT" w:cs="Calibri"/>
                            <w:b/>
                            <w:color w:val="FF0000"/>
                          </w:rPr>
                        </w:pPr>
                        <w:r w:rsidRPr="0089509C">
                          <w:rPr>
                            <w:rFonts w:ascii="Gill Sans MT" w:hAnsi="Gill Sans MT" w:cs="Calibri"/>
                            <w:b/>
                            <w:color w:val="FF0000"/>
                          </w:rPr>
                          <w:t>Asbestos</w:t>
                        </w:r>
                      </w:p>
                      <w:p w14:paraId="4509C526" w14:textId="77777777" w:rsidR="006D3528" w:rsidRPr="0089509C" w:rsidRDefault="006D3528" w:rsidP="006D3528">
                        <w:pPr>
                          <w:spacing w:after="0"/>
                          <w:jc w:val="center"/>
                          <w:rPr>
                            <w:rFonts w:ascii="Gill Sans MT" w:hAnsi="Gill Sans MT" w:cs="Calibri"/>
                            <w:sz w:val="18"/>
                            <w:szCs w:val="18"/>
                          </w:rPr>
                        </w:pPr>
                        <w:r w:rsidRPr="0089509C">
                          <w:rPr>
                            <w:rFonts w:ascii="Gill Sans MT" w:hAnsi="Gill Sans MT" w:cs="Calibri"/>
                            <w:sz w:val="18"/>
                            <w:szCs w:val="18"/>
                          </w:rPr>
                          <w:t xml:space="preserve">Consultation with the asbestos register confirms item is asbestos </w:t>
                        </w:r>
                      </w:p>
                      <w:p w14:paraId="22DD178D" w14:textId="77777777" w:rsidR="006D3528" w:rsidRPr="0089509C" w:rsidRDefault="006D3528" w:rsidP="006D3528">
                        <w:pPr>
                          <w:spacing w:after="0"/>
                          <w:rPr>
                            <w:rFonts w:ascii="Gill Sans MT" w:hAnsi="Gill Sans MT" w:cs="Calibri"/>
                          </w:rPr>
                        </w:pPr>
                      </w:p>
                    </w:txbxContent>
                  </v:textbox>
                </v:roundrect>
                <v:roundrect id="AutoShape 13" o:spid="_x0000_s1033" style="position:absolute;left:361;top:29374;width:17148;height:29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" stroked="f" strokecolor="red" strokeweight="1.25pt">
                  <v:textbox>
                    <w:txbxContent>
                      <w:p w14:paraId="16DD4069" w14:textId="77777777" w:rsidR="006D3528" w:rsidRPr="0089509C" w:rsidRDefault="006D3528" w:rsidP="006D3528">
                        <w:pPr>
                          <w:jc w:val="center"/>
                          <w:rPr>
                            <w:rFonts w:ascii="Gill Sans MT" w:hAnsi="Gill Sans MT" w:cs="Calibri"/>
                            <w:b/>
                            <w:color w:val="00B050"/>
                          </w:rPr>
                        </w:pPr>
                        <w:r w:rsidRPr="0089509C">
                          <w:rPr>
                            <w:rFonts w:ascii="Gill Sans MT" w:hAnsi="Gill Sans MT" w:cs="Calibri"/>
                            <w:b/>
                            <w:color w:val="00B050"/>
                          </w:rPr>
                          <w:t>Reoccupy Area</w:t>
                        </w:r>
                      </w:p>
                      <w:p w14:paraId="40FCBADC" w14:textId="77777777" w:rsidR="006D3528" w:rsidRPr="0089509C" w:rsidRDefault="006D3528" w:rsidP="006D3528">
                        <w:pPr>
                          <w:jc w:val="center"/>
                          <w:rPr>
                            <w:rFonts w:ascii="Gill Sans MT" w:hAnsi="Gill Sans MT" w:cs="Calibri"/>
                            <w:b/>
                            <w:color w:val="FF0000"/>
                          </w:rPr>
                        </w:pPr>
                      </w:p>
                    </w:txbxContent>
                  </v:textbox>
                </v:roundrect>
                <v:roundrect id="AutoShape 14" o:spid="_x0000_s1034" style="position:absolute;left:40641;top:31394;width:14866;height:139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" stroked="f" strokecolor="red" strokeweight="1.25pt">
                  <v:textbox>
                    <w:txbxContent>
                      <w:p w14:paraId="3A996509" w14:textId="77777777" w:rsidR="006D3528" w:rsidRPr="0089509C" w:rsidRDefault="006D3528" w:rsidP="006D3528">
                        <w:pPr>
                          <w:jc w:val="center"/>
                          <w:rPr>
                            <w:rFonts w:ascii="Gill Sans MT" w:hAnsi="Gill Sans MT" w:cs="Calibri"/>
                            <w:sz w:val="18"/>
                            <w:szCs w:val="18"/>
                          </w:rPr>
                        </w:pPr>
                        <w:r w:rsidRPr="00667766">
                          <w:rPr>
                            <w:rFonts w:ascii="Gill Sans MT" w:hAnsi="Gill Sans MT" w:cs="Calibri"/>
                            <w:sz w:val="18"/>
                            <w:szCs w:val="18"/>
                          </w:rPr>
                          <w:t xml:space="preserve">Contact SLHD asbestos team </w:t>
                        </w:r>
                        <w:r>
                          <w:rPr>
                            <w:rFonts w:ascii="Gill Sans MT" w:hAnsi="Gill Sans MT" w:cs="Calibri"/>
                            <w:sz w:val="18"/>
                            <w:szCs w:val="18"/>
                          </w:rPr>
                          <w:t xml:space="preserve">immediately </w:t>
                        </w:r>
                        <w:r w:rsidRPr="0089509C">
                          <w:rPr>
                            <w:rFonts w:ascii="Gill Sans MT" w:hAnsi="Gill Sans MT" w:cs="Calibri"/>
                            <w:sz w:val="18"/>
                            <w:szCs w:val="18"/>
                          </w:rPr>
                          <w:t>Instruct Reassurance air monitoring if material is badly damaged and debris is present (if this hasn’t already been conducted)</w:t>
                        </w:r>
                      </w:p>
                      <w:p w14:paraId="29C5DF51" w14:textId="77777777" w:rsidR="006D3528" w:rsidRPr="0089509C" w:rsidRDefault="006D3528" w:rsidP="006D3528">
                        <w:pPr>
                          <w:rPr>
                            <w:rFonts w:ascii="Gill Sans MT" w:hAnsi="Gill Sans MT" w:cs="Calibri"/>
                          </w:rPr>
                        </w:pPr>
                      </w:p>
                    </w:txbxContent>
                  </v:textbox>
                </v:roundrect>
                <v:roundrect id="AutoShape 15" o:spid="_x0000_s1035" style="position:absolute;left:2317;top:44035;width:14881;height:45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" stroked="f" strokecolor="red" strokeweight="1.25pt">
                  <v:textbox>
                    <w:txbxContent>
                      <w:p w14:paraId="2714E01F" w14:textId="77777777" w:rsidR="006D3528" w:rsidRPr="0089509C" w:rsidRDefault="006D3528" w:rsidP="006D3528">
                        <w:pPr>
                          <w:jc w:val="center"/>
                          <w:rPr>
                            <w:rFonts w:ascii="Gill Sans MT" w:hAnsi="Gill Sans MT" w:cs="Calibri"/>
                            <w:sz w:val="18"/>
                            <w:szCs w:val="18"/>
                          </w:rPr>
                        </w:pPr>
                        <w:r w:rsidRPr="0089509C">
                          <w:rPr>
                            <w:rFonts w:ascii="Gill Sans MT" w:hAnsi="Gill Sans MT" w:cs="Calibri"/>
                            <w:sz w:val="18"/>
                            <w:szCs w:val="18"/>
                          </w:rPr>
                          <w:t xml:space="preserve">Sample results confirm item to be </w:t>
                        </w:r>
                        <w:r w:rsidRPr="0089509C">
                          <w:rPr>
                            <w:rFonts w:ascii="Gill Sans MT" w:hAnsi="Gill Sans MT" w:cs="Calibri"/>
                            <w:b/>
                            <w:color w:val="00B050"/>
                            <w:sz w:val="18"/>
                            <w:szCs w:val="18"/>
                          </w:rPr>
                          <w:t>non-asbestos</w:t>
                        </w:r>
                      </w:p>
                      <w:p w14:paraId="66E6D9DB" w14:textId="77777777" w:rsidR="006D3528" w:rsidRPr="0089509C" w:rsidRDefault="006D3528" w:rsidP="006D3528">
                        <w:pPr>
                          <w:rPr>
                            <w:rFonts w:ascii="Gill Sans MT" w:hAnsi="Gill Sans MT" w:cs="Calibri"/>
                          </w:rPr>
                        </w:pPr>
                      </w:p>
                    </w:txbxContent>
                  </v:textbox>
                </v:roundrect>
                <v:roundrect id="AutoShape 16" o:spid="_x0000_s1036" style="position:absolute;left:39752;top:47339;width:16555;height:61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" stroked="f" strokecolor="red" strokeweight="1.25pt">
                  <v:textbox>
                    <w:txbxContent>
                      <w:p w14:paraId="4140832C" w14:textId="77777777" w:rsidR="006D3528" w:rsidRPr="0089509C" w:rsidRDefault="006D3528" w:rsidP="006D3528">
                        <w:pPr>
                          <w:jc w:val="center"/>
                          <w:rPr>
                            <w:rFonts w:ascii="Gill Sans MT" w:hAnsi="Gill Sans MT" w:cs="Calibri"/>
                            <w:sz w:val="18"/>
                            <w:szCs w:val="18"/>
                          </w:rPr>
                        </w:pPr>
                        <w:r w:rsidRPr="0089509C">
                          <w:rPr>
                            <w:rFonts w:ascii="Gill Sans MT" w:hAnsi="Gill Sans MT" w:cs="Calibri"/>
                            <w:sz w:val="18"/>
                            <w:szCs w:val="18"/>
                          </w:rPr>
                          <w:t xml:space="preserve">Risk assessment for remedial actions undertaken by </w:t>
                        </w:r>
                        <w:r>
                          <w:rPr>
                            <w:rFonts w:ascii="Gill Sans MT" w:hAnsi="Gill Sans MT" w:cs="Calibri"/>
                            <w:sz w:val="18"/>
                            <w:szCs w:val="18"/>
                          </w:rPr>
                          <w:t>member of SLHD asbestos team</w:t>
                        </w:r>
                      </w:p>
                      <w:p w14:paraId="62F4F5F1" w14:textId="77777777" w:rsidR="006D3528" w:rsidRPr="0089509C" w:rsidRDefault="006D3528" w:rsidP="006D3528">
                        <w:pPr>
                          <w:rPr>
                            <w:rFonts w:ascii="Gill Sans MT" w:hAnsi="Gill Sans MT" w:cs="Calibri"/>
                          </w:rPr>
                        </w:pPr>
                      </w:p>
                    </w:txbxContent>
                  </v:textbox>
                </v:roundrect>
                <v:roundrect id="AutoShape 17" o:spid="_x0000_s1037" style="position:absolute;left:40641;top:55652;width:14866;height:62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" stroked="f" strokecolor="red" strokeweight="1.25pt">
                  <v:textbox>
                    <w:txbxContent>
                      <w:p w14:paraId="6A8BF8E9" w14:textId="77777777" w:rsidR="006D3528" w:rsidRPr="0089509C" w:rsidRDefault="006D3528" w:rsidP="006D3528">
                        <w:pPr>
                          <w:jc w:val="center"/>
                          <w:rPr>
                            <w:rFonts w:ascii="Gill Sans MT" w:hAnsi="Gill Sans MT" w:cs="Calibri"/>
                            <w:sz w:val="18"/>
                            <w:szCs w:val="18"/>
                          </w:rPr>
                        </w:pPr>
                        <w:r w:rsidRPr="0089509C">
                          <w:rPr>
                            <w:rFonts w:ascii="Gill Sans MT" w:hAnsi="Gill Sans MT" w:cs="Calibri"/>
                            <w:sz w:val="18"/>
                            <w:szCs w:val="18"/>
                          </w:rPr>
                          <w:t>Asbestos remedial works undertaken, and asbestos register updated</w:t>
                        </w:r>
                      </w:p>
                      <w:p w14:paraId="16D90519" w14:textId="77777777" w:rsidR="006D3528" w:rsidRPr="0089509C" w:rsidRDefault="006D3528" w:rsidP="006D3528">
                        <w:pPr>
                          <w:rPr>
                            <w:rFonts w:ascii="Gill Sans MT" w:hAnsi="Gill Sans MT" w:cs="Calibri"/>
                          </w:rPr>
                        </w:pPr>
                      </w:p>
                    </w:txbxContent>
                  </v:textbox>
                </v:roundrect>
                <v:roundrect id="AutoShape 18" o:spid="_x0000_s1038" style="position:absolute;left:1132;top:63638;width:54694;height:30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" stroked="f" strokecolor="red" strokeweight="1.25pt">
                  <v:textbox>
                    <w:txbxContent>
                      <w:p w14:paraId="1EA54CA0" w14:textId="77777777" w:rsidR="006D3528" w:rsidRPr="0089509C" w:rsidRDefault="006D3528" w:rsidP="006D3528">
                        <w:pPr>
                          <w:jc w:val="center"/>
                          <w:rPr>
                            <w:rFonts w:ascii="Gill Sans MT" w:hAnsi="Gill Sans MT" w:cs="Calibri"/>
                            <w:b/>
                            <w:color w:val="00B050"/>
                          </w:rPr>
                        </w:pPr>
                        <w:r w:rsidRPr="0089509C">
                          <w:rPr>
                            <w:rFonts w:ascii="Gill Sans MT" w:hAnsi="Gill Sans MT" w:cs="Calibri"/>
                            <w:b/>
                            <w:color w:val="00B050"/>
                          </w:rPr>
                          <w:t>Reoccupy Area</w:t>
                        </w:r>
                      </w:p>
                      <w:p w14:paraId="467966F9" w14:textId="77777777" w:rsidR="006D3528" w:rsidRPr="0089509C" w:rsidRDefault="006D3528" w:rsidP="006D3528">
                        <w:pPr>
                          <w:jc w:val="center"/>
                          <w:rPr>
                            <w:rFonts w:ascii="Gill Sans MT" w:hAnsi="Gill Sans MT" w:cs="Calibri"/>
                            <w:b/>
                            <w:color w:val="FF0000"/>
                          </w:rPr>
                        </w:pPr>
                      </w:p>
                    </w:txbxContent>
                  </v:textbox>
                </v:roundrect>
                <v:shapetype id="_x0000_t32" coordsize="21600,21600" o:spt="32" o:oned="t" path="m,l21600,21600e" filled="f">
                  <v:path arrowok="t" fillok="f" o:connecttype="none"/>
                  <o:lock v:ext="edit" shapetype="t"/>
                </v:shapetype>
                <v:shape id="AutoShape 19" o:spid="_x0000_s1039" type="#_x0000_t32" style="position:absolute;left:28508;top:5807;width:448;height:13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" strokecolor="white" strokeweight="1.25pt">
                  <v:stroke endarrow="block"/>
                </v:shape>
                <v:shape id="AutoShape 20" o:spid="_x0000_s1040" type="#_x0000_t32" style="position:absolute;left:28471;top:11260;width:37;height:10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" strokecolor="white" strokeweight="1.25pt">
                  <v:stroke endarrow="block"/>
                </v:shape>
                <v:shape id="AutoShape 21" o:spid="_x0000_s1041" type="#_x0000_t32" style="position:absolute;left:8935;top:16459;width:19536;height:26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" strokecolor="white" strokeweight="1.25pt">
                  <v:stroke endarrow="block"/>
                </v:shape>
                <v:shape id="AutoShape 22" o:spid="_x0000_s1042" type="#_x0000_t32" style="position:absolute;left:28471;top:16459;width:19533;height:2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" strokecolor="white" strokeweight="1.25pt">
                  <v:stroke endarrow="block"/>
                </v:shape>
                <v:shape id="AutoShape 23" o:spid="_x0000_s1043" type="#_x0000_t32" style="position:absolute;left:8939;top:27529;width:7;height:18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" strokecolor="white" strokeweight="1.2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 o:spid="_x0000_s1044" type="#_x0000_t34" style="position:absolute;left:17440;top:32979;width:3373;height:1874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" strokecolor="white" strokeweight="1.25pt">
                  <v:stroke endarrow="block"/>
                </v:shape>
                <v:shape id="AutoShape 25" o:spid="_x0000_s1045" type="#_x0000_t32" style="position:absolute;left:48004;top:27529;width:70;height:38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" strokecolor="white" strokeweight="1.25pt">
                  <v:stroke endarrow="block"/>
                </v:shape>
                <v:shape id="AutoShape 26" o:spid="_x0000_s1046" type="#_x0000_t32" style="position:absolute;left:48030;top:45359;width:44;height:1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" strokecolor="white" strokeweight="1.25pt">
                  <v:stroke endarrow="block"/>
                </v:shape>
                <v:shape id="AutoShape 27" o:spid="_x0000_s1047" type="#_x0000_t32" style="position:absolute;left:48034;top:53496;width:44;height:2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" strokecolor="white" strokeweight="1.25pt">
                  <v:stroke endarrow="block"/>
                </v:shape>
                <v:shape id="AutoShape 28" o:spid="_x0000_s1048" type="#_x0000_t34" style="position:absolute;left:11612;top:46763;width:15024;height:1871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" adj="10791" strokecolor="white" strokeweight="1.25pt">
                  <v:stroke endarrow="block"/>
                </v:shape>
                <v:shape id="AutoShape 29" o:spid="_x0000_s1049" type="#_x0000_t32" style="position:absolute;left:47997;top:61934;width:7;height:1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" strokecolor="white" strokeweight="1.25pt">
                  <v:stroke endarrow="block"/>
                </v:shape>
                <v:roundrect id="AutoShape 30" o:spid="_x0000_s1050" style="position:absolute;left:19353;top:19084;width:18288;height:84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" stroked="f" strokecolor="red" strokeweight="1.25pt">
                  <v:textbox>
                    <w:txbxContent>
                      <w:p w14:paraId="3A7037EC" w14:textId="77777777" w:rsidR="006D3528" w:rsidRPr="0089509C" w:rsidRDefault="006D3528" w:rsidP="006D3528">
                        <w:pPr>
                          <w:spacing w:after="0"/>
                          <w:jc w:val="center"/>
                          <w:rPr>
                            <w:rFonts w:ascii="Gill Sans MT" w:hAnsi="Gill Sans MT" w:cs="Calibri"/>
                            <w:b/>
                            <w:color w:val="FFC000"/>
                          </w:rPr>
                        </w:pPr>
                        <w:r w:rsidRPr="0089509C">
                          <w:rPr>
                            <w:rFonts w:ascii="Gill Sans MT" w:hAnsi="Gill Sans MT" w:cs="Calibri"/>
                            <w:b/>
                            <w:color w:val="FFC000"/>
                          </w:rPr>
                          <w:t>Unknown</w:t>
                        </w:r>
                      </w:p>
                      <w:p w14:paraId="7E1E2DED" w14:textId="77777777" w:rsidR="006D3528" w:rsidRPr="0089509C" w:rsidRDefault="006D3528" w:rsidP="006D3528">
                        <w:pPr>
                          <w:spacing w:after="0"/>
                          <w:jc w:val="center"/>
                          <w:rPr>
                            <w:rFonts w:ascii="Gill Sans MT" w:hAnsi="Gill Sans MT" w:cs="Calibri"/>
                            <w:sz w:val="18"/>
                            <w:szCs w:val="18"/>
                          </w:rPr>
                        </w:pPr>
                        <w:r w:rsidRPr="0089509C">
                          <w:rPr>
                            <w:rFonts w:ascii="Gill Sans MT" w:hAnsi="Gill Sans MT" w:cs="Calibri"/>
                            <w:sz w:val="18"/>
                            <w:szCs w:val="18"/>
                          </w:rPr>
                          <w:t xml:space="preserve">Consultation with the asbestos register shows no records exist for this item / location </w:t>
                        </w:r>
                      </w:p>
                      <w:p w14:paraId="66D4CB17" w14:textId="77777777" w:rsidR="006D3528" w:rsidRPr="0089509C" w:rsidRDefault="006D3528" w:rsidP="006D3528">
                        <w:pPr>
                          <w:spacing w:after="0"/>
                          <w:rPr>
                            <w:rFonts w:ascii="Gill Sans MT" w:hAnsi="Gill Sans MT" w:cs="Calibri"/>
                          </w:rPr>
                        </w:pPr>
                      </w:p>
                    </w:txbxContent>
                  </v:textbox>
                </v:roundrect>
                <v:shape id="AutoShape 31" o:spid="_x0000_s1051" type="#_x0000_t32" style="position:absolute;left:28471;top:16459;width:26;height:2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" strokecolor="white" strokeweight="1.25pt">
                  <v:stroke endarrow="block"/>
                </v:shape>
                <v:roundrect id="AutoShape 32" o:spid="_x0000_s1052" style="position:absolute;left:19353;top:28573;width:18288;height:120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" stroked="f" strokecolor="red" strokeweight="1.25pt">
                  <v:textbox>
                    <w:txbxContent>
                      <w:p w14:paraId="0C802413" w14:textId="77777777" w:rsidR="006D3528" w:rsidRPr="0089509C" w:rsidRDefault="006D3528" w:rsidP="006D3528">
                        <w:pPr>
                          <w:jc w:val="center"/>
                          <w:rPr>
                            <w:rFonts w:ascii="Gill Sans MT" w:hAnsi="Gill Sans MT" w:cs="Calibri"/>
                            <w:sz w:val="18"/>
                            <w:szCs w:val="18"/>
                          </w:rPr>
                        </w:pPr>
                        <w:r>
                          <w:rPr>
                            <w:rFonts w:ascii="Gill Sans MT" w:hAnsi="Gill Sans MT" w:cs="Calibri"/>
                            <w:sz w:val="18"/>
                            <w:szCs w:val="18"/>
                          </w:rPr>
                          <w:t>Contact SLHD asbestos team to a</w:t>
                        </w:r>
                        <w:r w:rsidRPr="0089509C">
                          <w:rPr>
                            <w:rFonts w:ascii="Gill Sans MT" w:hAnsi="Gill Sans MT" w:cs="Calibri"/>
                            <w:sz w:val="18"/>
                            <w:szCs w:val="18"/>
                          </w:rPr>
                          <w:t xml:space="preserve">rrange for urgent sampling of material (and debris if applicable). Instruct Reassurance air monitoring if initial assessment suspects the material </w:t>
                        </w:r>
                        <w:r w:rsidRPr="0089509C">
                          <w:rPr>
                            <w:rFonts w:ascii="Gill Sans MT" w:hAnsi="Gill Sans MT" w:cs="Calibri"/>
                            <w:b/>
                            <w:sz w:val="18"/>
                            <w:szCs w:val="18"/>
                          </w:rPr>
                          <w:t>is</w:t>
                        </w:r>
                        <w:r w:rsidRPr="0089509C">
                          <w:rPr>
                            <w:rFonts w:ascii="Gill Sans MT" w:hAnsi="Gill Sans MT" w:cs="Calibri"/>
                            <w:sz w:val="18"/>
                            <w:szCs w:val="18"/>
                          </w:rPr>
                          <w:t xml:space="preserve"> asbestos</w:t>
                        </w:r>
                      </w:p>
                      <w:p w14:paraId="2AF4A3E7" w14:textId="77777777" w:rsidR="006D3528" w:rsidRPr="0089509C" w:rsidRDefault="006D3528" w:rsidP="006D3528">
                        <w:pPr>
                          <w:rPr>
                            <w:rFonts w:ascii="Gill Sans MT" w:hAnsi="Gill Sans MT" w:cs="Calibri"/>
                          </w:rPr>
                        </w:pPr>
                      </w:p>
                    </w:txbxContent>
                  </v:textbox>
                </v:roundrect>
                <v:shape id="AutoShape 33" o:spid="_x0000_s1053" type="#_x0000_t32" style="position:absolute;left:28497;top:27528;width:0;height:1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" strokecolor="white" strokeweight="1.25pt">
                  <v:stroke endarrow="block"/>
                </v:shape>
                <v:roundrect id="AutoShape 34" o:spid="_x0000_s1054" style="position:absolute;left:20494;top:44035;width:15940;height:45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" stroked="f" strokecolor="red" strokeweight="1.25pt">
                  <v:textbox>
                    <w:txbxContent>
                      <w:p w14:paraId="064094D6" w14:textId="77777777" w:rsidR="006D3528" w:rsidRPr="0089509C" w:rsidRDefault="006D3528" w:rsidP="006D3528">
                        <w:pPr>
                          <w:jc w:val="center"/>
                          <w:rPr>
                            <w:rFonts w:ascii="Gill Sans MT" w:hAnsi="Gill Sans MT" w:cs="Calibri"/>
                            <w:sz w:val="18"/>
                            <w:szCs w:val="18"/>
                          </w:rPr>
                        </w:pPr>
                        <w:r w:rsidRPr="0089509C">
                          <w:rPr>
                            <w:rFonts w:ascii="Gill Sans MT" w:hAnsi="Gill Sans MT" w:cs="Calibri"/>
                            <w:sz w:val="18"/>
                            <w:szCs w:val="18"/>
                          </w:rPr>
                          <w:t xml:space="preserve">Sample results confirm item does contain </w:t>
                        </w:r>
                        <w:r w:rsidRPr="0089509C">
                          <w:rPr>
                            <w:rFonts w:ascii="Gill Sans MT" w:hAnsi="Gill Sans MT" w:cs="Calibri"/>
                            <w:b/>
                            <w:color w:val="FF0000"/>
                            <w:sz w:val="18"/>
                            <w:szCs w:val="18"/>
                          </w:rPr>
                          <w:t>asbestos</w:t>
                        </w:r>
                      </w:p>
                      <w:p w14:paraId="769A86E4" w14:textId="77777777" w:rsidR="006D3528" w:rsidRPr="0089509C" w:rsidRDefault="006D3528" w:rsidP="006D3528">
                        <w:pPr>
                          <w:rPr>
                            <w:rFonts w:ascii="Gill Sans MT" w:hAnsi="Gill Sans MT" w:cs="Calibri"/>
                          </w:rPr>
                        </w:pPr>
                      </w:p>
                    </w:txbxContent>
                  </v:textbox>
                </v:roundrect>
                <v:shape id="AutoShape 35" o:spid="_x0000_s1055" type="#_x0000_t32" style="position:absolute;left:28464;top:40662;width:33;height:33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" strokecolor="white" strokeweight="1.25pt">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36" o:spid="_x0000_s1056" type="#_x0000_t35" style="position:absolute;left:36434;top:31394;width:11640;height:1493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" adj="3904,24907" strokecolor="white" strokeweight="1.25pt">
                  <v:stroke endarrow="block"/>
                </v:shape>
                <w10:wrap anchorx="margin"/>
              </v:group>
            </w:pict>
          </mc:Fallback>
        </mc:AlternateContent>
      </w:r>
    </w:p>
    <w:p w14:paraId="39DAFDFD" w14:textId="77777777" w:rsidR="007D3E22" w:rsidRDefault="007D3E22" w:rsidP="006D3528">
      <w:pPr>
        <w:spacing w:before="240"/>
        <w:ind w:left="720"/>
        <w:rPr>
          <w:rFonts w:ascii="Arial" w:hAnsi="Arial" w:cs="Arial"/>
          <w:b/>
          <w:sz w:val="24"/>
          <w:szCs w:val="24"/>
        </w:rPr>
      </w:pPr>
    </w:p>
    <w:p w14:paraId="61577E27" w14:textId="26C5A0CC" w:rsidR="007D3E22" w:rsidRDefault="007D3E22" w:rsidP="006D3528">
      <w:pPr>
        <w:spacing w:before="240"/>
        <w:ind w:left="720"/>
        <w:rPr>
          <w:rFonts w:ascii="Arial" w:hAnsi="Arial" w:cs="Arial"/>
          <w:b/>
          <w:sz w:val="24"/>
          <w:szCs w:val="24"/>
        </w:rPr>
      </w:pPr>
    </w:p>
    <w:p w14:paraId="442E9A85" w14:textId="77777777" w:rsidR="007D3E22" w:rsidRDefault="007D3E22" w:rsidP="006D3528">
      <w:pPr>
        <w:spacing w:before="240"/>
        <w:ind w:left="720"/>
        <w:rPr>
          <w:rFonts w:ascii="Arial" w:hAnsi="Arial" w:cs="Arial"/>
          <w:b/>
          <w:sz w:val="24"/>
          <w:szCs w:val="24"/>
        </w:rPr>
      </w:pPr>
    </w:p>
    <w:p w14:paraId="2B6A1164" w14:textId="69B26D15" w:rsidR="007D3E22" w:rsidRDefault="007D3E22" w:rsidP="006D3528">
      <w:pPr>
        <w:spacing w:before="240"/>
        <w:ind w:left="720"/>
        <w:rPr>
          <w:rFonts w:ascii="Arial" w:hAnsi="Arial" w:cs="Arial"/>
          <w:b/>
          <w:sz w:val="24"/>
          <w:szCs w:val="24"/>
        </w:rPr>
      </w:pPr>
    </w:p>
    <w:p w14:paraId="29EAD8BE" w14:textId="5A166A40" w:rsidR="007D3E22" w:rsidRDefault="007D3E22" w:rsidP="006D3528">
      <w:pPr>
        <w:spacing w:before="240"/>
        <w:ind w:left="720"/>
        <w:rPr>
          <w:rFonts w:ascii="Arial" w:hAnsi="Arial" w:cs="Arial"/>
          <w:b/>
          <w:sz w:val="24"/>
          <w:szCs w:val="24"/>
        </w:rPr>
      </w:pPr>
    </w:p>
    <w:p w14:paraId="703EE402" w14:textId="77777777" w:rsidR="007D3E22" w:rsidRDefault="007D3E22" w:rsidP="006D3528">
      <w:pPr>
        <w:spacing w:before="240"/>
        <w:ind w:left="720"/>
        <w:rPr>
          <w:rFonts w:ascii="Arial" w:hAnsi="Arial" w:cs="Arial"/>
          <w:b/>
          <w:sz w:val="24"/>
          <w:szCs w:val="24"/>
        </w:rPr>
      </w:pPr>
    </w:p>
    <w:p w14:paraId="354D8C12" w14:textId="77777777" w:rsidR="007D3E22" w:rsidRDefault="007D3E22" w:rsidP="006D3528">
      <w:pPr>
        <w:spacing w:before="240"/>
        <w:ind w:left="720"/>
        <w:rPr>
          <w:rFonts w:ascii="Arial" w:hAnsi="Arial" w:cs="Arial"/>
          <w:b/>
          <w:sz w:val="24"/>
          <w:szCs w:val="24"/>
        </w:rPr>
      </w:pPr>
    </w:p>
    <w:p w14:paraId="4D2CBE62" w14:textId="77777777" w:rsidR="007D3E22" w:rsidRDefault="007D3E22" w:rsidP="006D3528">
      <w:pPr>
        <w:spacing w:before="240"/>
        <w:ind w:left="720"/>
        <w:rPr>
          <w:rFonts w:ascii="Arial" w:hAnsi="Arial" w:cs="Arial"/>
          <w:b/>
          <w:sz w:val="24"/>
          <w:szCs w:val="24"/>
        </w:rPr>
      </w:pPr>
    </w:p>
    <w:p w14:paraId="6E2EE476" w14:textId="77777777" w:rsidR="007D3E22" w:rsidRDefault="007D3E22" w:rsidP="006D3528">
      <w:pPr>
        <w:spacing w:before="240"/>
        <w:ind w:left="720"/>
        <w:rPr>
          <w:rFonts w:ascii="Arial" w:hAnsi="Arial" w:cs="Arial"/>
          <w:b/>
          <w:sz w:val="24"/>
          <w:szCs w:val="24"/>
        </w:rPr>
      </w:pPr>
    </w:p>
    <w:p w14:paraId="3C6048CF" w14:textId="77777777" w:rsidR="007D3E22" w:rsidRDefault="007D3E22" w:rsidP="006D3528">
      <w:pPr>
        <w:spacing w:before="240"/>
        <w:ind w:left="720"/>
        <w:rPr>
          <w:rFonts w:ascii="Arial" w:hAnsi="Arial" w:cs="Arial"/>
          <w:b/>
          <w:sz w:val="24"/>
          <w:szCs w:val="24"/>
        </w:rPr>
      </w:pPr>
    </w:p>
    <w:p w14:paraId="31BEFD78" w14:textId="77777777" w:rsidR="007D3E22" w:rsidRDefault="007D3E22" w:rsidP="006D3528">
      <w:pPr>
        <w:spacing w:before="240"/>
        <w:ind w:left="720"/>
        <w:rPr>
          <w:rFonts w:ascii="Arial" w:hAnsi="Arial" w:cs="Arial"/>
          <w:b/>
          <w:sz w:val="24"/>
          <w:szCs w:val="24"/>
        </w:rPr>
      </w:pPr>
    </w:p>
    <w:p w14:paraId="5B6A5CF8" w14:textId="77777777" w:rsidR="007D3E22" w:rsidRDefault="007D3E22" w:rsidP="006D3528">
      <w:pPr>
        <w:spacing w:before="240"/>
        <w:ind w:left="720"/>
        <w:rPr>
          <w:rFonts w:ascii="Arial" w:hAnsi="Arial" w:cs="Arial"/>
          <w:b/>
          <w:sz w:val="24"/>
          <w:szCs w:val="24"/>
        </w:rPr>
      </w:pPr>
    </w:p>
    <w:p w14:paraId="5BDF771A" w14:textId="77777777" w:rsidR="007D3E22" w:rsidRDefault="007D3E22" w:rsidP="006D3528">
      <w:pPr>
        <w:spacing w:before="240"/>
        <w:ind w:left="720"/>
        <w:rPr>
          <w:rFonts w:ascii="Arial" w:hAnsi="Arial" w:cs="Arial"/>
          <w:b/>
          <w:sz w:val="24"/>
          <w:szCs w:val="24"/>
        </w:rPr>
      </w:pPr>
    </w:p>
    <w:p w14:paraId="571DC2EB" w14:textId="77777777" w:rsidR="007D3E22" w:rsidRDefault="007D3E22" w:rsidP="006D3528">
      <w:pPr>
        <w:spacing w:before="240"/>
        <w:ind w:left="720"/>
        <w:rPr>
          <w:rFonts w:ascii="Arial" w:hAnsi="Arial" w:cs="Arial"/>
          <w:b/>
          <w:sz w:val="24"/>
          <w:szCs w:val="24"/>
        </w:rPr>
      </w:pPr>
    </w:p>
    <w:p w14:paraId="3B018448" w14:textId="77777777" w:rsidR="007D3E22" w:rsidRDefault="007D3E22" w:rsidP="006D3528">
      <w:pPr>
        <w:spacing w:before="240"/>
        <w:ind w:left="720"/>
        <w:rPr>
          <w:rFonts w:ascii="Arial" w:hAnsi="Arial" w:cs="Arial"/>
          <w:b/>
          <w:sz w:val="24"/>
          <w:szCs w:val="24"/>
        </w:rPr>
      </w:pPr>
    </w:p>
    <w:p w14:paraId="61A8D9F0" w14:textId="77777777" w:rsidR="007D3E22" w:rsidRDefault="007D3E22" w:rsidP="006D3528">
      <w:pPr>
        <w:spacing w:before="240"/>
        <w:ind w:left="720"/>
        <w:rPr>
          <w:rFonts w:ascii="Arial" w:hAnsi="Arial" w:cs="Arial"/>
          <w:b/>
          <w:sz w:val="24"/>
          <w:szCs w:val="24"/>
        </w:rPr>
      </w:pPr>
    </w:p>
    <w:p w14:paraId="0C7DA5E0" w14:textId="06C1D9F8" w:rsidR="007D3E22" w:rsidRPr="002F6842" w:rsidRDefault="007D3E22" w:rsidP="006D3528">
      <w:pPr>
        <w:spacing w:before="240"/>
        <w:ind w:left="720"/>
        <w:rPr>
          <w:rFonts w:ascii="Arial" w:hAnsi="Arial" w:cs="Arial"/>
          <w:b/>
          <w:sz w:val="24"/>
          <w:szCs w:val="24"/>
        </w:rPr>
      </w:pPr>
    </w:p>
    <w:p w14:paraId="331DD592" w14:textId="77777777" w:rsidR="006C0028" w:rsidRDefault="006C0028" w:rsidP="00996E9A">
      <w:pPr>
        <w:spacing w:before="240"/>
        <w:rPr>
          <w:rFonts w:ascii="Arial" w:hAnsi="Arial" w:cs="Arial"/>
          <w:b/>
          <w:sz w:val="24"/>
          <w:szCs w:val="24"/>
        </w:rPr>
      </w:pPr>
    </w:p>
    <w:p w14:paraId="21FF8A58" w14:textId="1E6B30CE" w:rsidR="006E063D" w:rsidRPr="002F6842" w:rsidRDefault="006E063D" w:rsidP="082F9088">
      <w:pPr>
        <w:spacing w:before="240"/>
        <w:rPr>
          <w:rFonts w:ascii="Arial" w:hAnsi="Arial" w:cs="Arial"/>
          <w:b/>
          <w:bCs/>
          <w:sz w:val="28"/>
          <w:szCs w:val="28"/>
        </w:rPr>
      </w:pPr>
      <w:r w:rsidRPr="082F9088">
        <w:rPr>
          <w:rFonts w:ascii="Arial" w:hAnsi="Arial" w:cs="Arial"/>
          <w:b/>
          <w:bCs/>
          <w:sz w:val="28"/>
          <w:szCs w:val="28"/>
        </w:rPr>
        <w:t xml:space="preserve">11 </w:t>
      </w:r>
      <w:r>
        <w:tab/>
      </w:r>
      <w:r w:rsidRPr="082F9088">
        <w:rPr>
          <w:rFonts w:ascii="Arial" w:hAnsi="Arial" w:cs="Arial"/>
          <w:b/>
          <w:bCs/>
          <w:sz w:val="28"/>
          <w:szCs w:val="28"/>
        </w:rPr>
        <w:t>Training</w:t>
      </w:r>
    </w:p>
    <w:p w14:paraId="636B16D3" w14:textId="77777777" w:rsidR="006E063D" w:rsidRPr="002F6842" w:rsidRDefault="006E063D" w:rsidP="006E063D">
      <w:pPr>
        <w:spacing w:before="240"/>
        <w:ind w:left="720" w:hanging="720"/>
        <w:rPr>
          <w:rFonts w:ascii="Arial" w:hAnsi="Arial" w:cs="Arial"/>
          <w:sz w:val="24"/>
          <w:szCs w:val="24"/>
        </w:rPr>
      </w:pPr>
      <w:r w:rsidRPr="002F6842">
        <w:rPr>
          <w:rFonts w:ascii="Arial" w:hAnsi="Arial" w:cs="Arial"/>
          <w:sz w:val="24"/>
          <w:szCs w:val="24"/>
        </w:rPr>
        <w:t>11.1</w:t>
      </w:r>
      <w:r w:rsidRPr="002F6842">
        <w:rPr>
          <w:rFonts w:ascii="Arial" w:hAnsi="Arial" w:cs="Arial"/>
          <w:sz w:val="24"/>
          <w:szCs w:val="24"/>
        </w:rPr>
        <w:tab/>
        <w:t xml:space="preserve">Training will be delivered on this Plan and refresher training will be provided as appropriate. </w:t>
      </w:r>
    </w:p>
    <w:p w14:paraId="180CAEAD" w14:textId="0BC29BC9" w:rsidR="00BD4F9E" w:rsidRPr="002A1286" w:rsidRDefault="00BB49C0" w:rsidP="006E063D">
      <w:pPr>
        <w:spacing w:before="240"/>
        <w:ind w:left="720" w:hanging="720"/>
        <w:rPr>
          <w:rFonts w:ascii="Arial" w:hAnsi="Arial" w:cs="Arial"/>
          <w:sz w:val="24"/>
          <w:szCs w:val="24"/>
        </w:rPr>
      </w:pPr>
      <w:r w:rsidRPr="002F6842">
        <w:rPr>
          <w:rFonts w:ascii="Arial" w:hAnsi="Arial" w:cs="Arial"/>
          <w:sz w:val="24"/>
          <w:szCs w:val="24"/>
        </w:rPr>
        <w:t>11.2</w:t>
      </w:r>
      <w:r w:rsidRPr="002F6842">
        <w:rPr>
          <w:rFonts w:ascii="Arial" w:hAnsi="Arial" w:cs="Arial"/>
          <w:sz w:val="24"/>
          <w:szCs w:val="24"/>
        </w:rPr>
        <w:tab/>
      </w:r>
      <w:r w:rsidRPr="002A1286">
        <w:rPr>
          <w:rFonts w:ascii="Arial" w:hAnsi="Arial" w:cs="Arial"/>
          <w:sz w:val="24"/>
          <w:szCs w:val="24"/>
        </w:rPr>
        <w:t xml:space="preserve">All new starters to SLHD will have </w:t>
      </w:r>
      <w:r w:rsidR="004C47C1" w:rsidRPr="002A1286">
        <w:rPr>
          <w:rFonts w:ascii="Arial" w:hAnsi="Arial" w:cs="Arial"/>
          <w:sz w:val="24"/>
          <w:szCs w:val="24"/>
        </w:rPr>
        <w:t>asbestos awareness</w:t>
      </w:r>
      <w:r w:rsidR="00AA01BE" w:rsidRPr="002A1286">
        <w:rPr>
          <w:rFonts w:ascii="Arial" w:hAnsi="Arial" w:cs="Arial"/>
          <w:sz w:val="24"/>
          <w:szCs w:val="24"/>
        </w:rPr>
        <w:t xml:space="preserve"> training </w:t>
      </w:r>
      <w:r w:rsidR="00DA30A1" w:rsidRPr="002A1286">
        <w:rPr>
          <w:rFonts w:ascii="Arial" w:hAnsi="Arial" w:cs="Arial"/>
          <w:sz w:val="24"/>
          <w:szCs w:val="24"/>
        </w:rPr>
        <w:t>appropriate to their position</w:t>
      </w:r>
      <w:r w:rsidR="002F1C17" w:rsidRPr="002A1286">
        <w:rPr>
          <w:rFonts w:ascii="Arial" w:hAnsi="Arial" w:cs="Arial"/>
          <w:sz w:val="24"/>
          <w:szCs w:val="24"/>
        </w:rPr>
        <w:t xml:space="preserve">, this will be identified in relevant training </w:t>
      </w:r>
      <w:r w:rsidR="00C75E3A" w:rsidRPr="002A1286">
        <w:rPr>
          <w:rFonts w:ascii="Arial" w:hAnsi="Arial" w:cs="Arial"/>
          <w:sz w:val="24"/>
          <w:szCs w:val="24"/>
        </w:rPr>
        <w:t>matrices.</w:t>
      </w:r>
    </w:p>
    <w:p w14:paraId="77F858E7" w14:textId="2BD55840" w:rsidR="00645B49" w:rsidRPr="002A1286" w:rsidRDefault="006E063D" w:rsidP="006E063D">
      <w:pPr>
        <w:spacing w:before="240"/>
        <w:ind w:left="720" w:hanging="720"/>
        <w:rPr>
          <w:rFonts w:ascii="Arial" w:hAnsi="Arial" w:cs="Arial"/>
          <w:sz w:val="24"/>
          <w:szCs w:val="24"/>
        </w:rPr>
      </w:pPr>
      <w:r w:rsidRPr="002A1286">
        <w:rPr>
          <w:rFonts w:ascii="Arial" w:hAnsi="Arial" w:cs="Arial"/>
          <w:sz w:val="24"/>
          <w:szCs w:val="24"/>
        </w:rPr>
        <w:lastRenderedPageBreak/>
        <w:t>11.</w:t>
      </w:r>
      <w:r w:rsidR="00BB49C0" w:rsidRPr="002A1286">
        <w:rPr>
          <w:rFonts w:ascii="Arial" w:hAnsi="Arial" w:cs="Arial"/>
          <w:sz w:val="24"/>
          <w:szCs w:val="24"/>
        </w:rPr>
        <w:t>3</w:t>
      </w:r>
      <w:r w:rsidRPr="002A1286">
        <w:rPr>
          <w:rFonts w:ascii="Arial" w:hAnsi="Arial" w:cs="Arial"/>
          <w:sz w:val="24"/>
          <w:szCs w:val="24"/>
        </w:rPr>
        <w:tab/>
        <w:t xml:space="preserve">Training </w:t>
      </w:r>
      <w:r w:rsidR="0088657D" w:rsidRPr="002A1286">
        <w:rPr>
          <w:rFonts w:ascii="Arial" w:hAnsi="Arial" w:cs="Arial"/>
          <w:sz w:val="24"/>
          <w:szCs w:val="24"/>
        </w:rPr>
        <w:t xml:space="preserve">will be </w:t>
      </w:r>
      <w:r w:rsidR="009419E9" w:rsidRPr="002A1286">
        <w:rPr>
          <w:rFonts w:ascii="Arial" w:hAnsi="Arial" w:cs="Arial"/>
          <w:sz w:val="24"/>
          <w:szCs w:val="24"/>
        </w:rPr>
        <w:t>online</w:t>
      </w:r>
      <w:r w:rsidR="00645B49" w:rsidRPr="002A1286">
        <w:rPr>
          <w:rFonts w:ascii="Arial" w:hAnsi="Arial" w:cs="Arial"/>
          <w:sz w:val="24"/>
          <w:szCs w:val="24"/>
        </w:rPr>
        <w:t xml:space="preserve"> based </w:t>
      </w:r>
      <w:r w:rsidR="00C259A0" w:rsidRPr="002A1286">
        <w:rPr>
          <w:rFonts w:ascii="Arial" w:hAnsi="Arial" w:cs="Arial"/>
          <w:sz w:val="24"/>
          <w:szCs w:val="24"/>
        </w:rPr>
        <w:t xml:space="preserve">for those </w:t>
      </w:r>
      <w:r w:rsidR="009A5AF3" w:rsidRPr="002A1286">
        <w:rPr>
          <w:rFonts w:ascii="Arial" w:hAnsi="Arial" w:cs="Arial"/>
          <w:sz w:val="24"/>
          <w:szCs w:val="24"/>
        </w:rPr>
        <w:t xml:space="preserve">new </w:t>
      </w:r>
      <w:r w:rsidR="00C259A0" w:rsidRPr="002A1286">
        <w:rPr>
          <w:rFonts w:ascii="Arial" w:hAnsi="Arial" w:cs="Arial"/>
          <w:sz w:val="24"/>
          <w:szCs w:val="24"/>
        </w:rPr>
        <w:t xml:space="preserve">employees who need to have a basic understanding and awareness of asbestos safety but who may not be actively involved in the delivery of the asbestos policy. </w:t>
      </w:r>
      <w:r w:rsidR="009A5AF3" w:rsidRPr="002A1286">
        <w:rPr>
          <w:rFonts w:ascii="Arial" w:hAnsi="Arial" w:cs="Arial"/>
          <w:sz w:val="24"/>
          <w:szCs w:val="24"/>
        </w:rPr>
        <w:t xml:space="preserve">This will be followed up with </w:t>
      </w:r>
      <w:r w:rsidR="00DC42C6" w:rsidRPr="002A1286">
        <w:rPr>
          <w:rFonts w:ascii="Arial" w:hAnsi="Arial" w:cs="Arial"/>
          <w:sz w:val="24"/>
          <w:szCs w:val="24"/>
        </w:rPr>
        <w:t xml:space="preserve">electronic asbestos awareness refresher training at </w:t>
      </w:r>
      <w:r w:rsidR="003B3F8B" w:rsidRPr="002A1286">
        <w:rPr>
          <w:rFonts w:ascii="Arial" w:hAnsi="Arial" w:cs="Arial"/>
          <w:sz w:val="24"/>
          <w:szCs w:val="24"/>
        </w:rPr>
        <w:t>24</w:t>
      </w:r>
      <w:r w:rsidR="00DC42C6" w:rsidRPr="002A1286">
        <w:rPr>
          <w:rFonts w:ascii="Arial" w:hAnsi="Arial" w:cs="Arial"/>
          <w:sz w:val="24"/>
          <w:szCs w:val="24"/>
        </w:rPr>
        <w:t>-month intervals.</w:t>
      </w:r>
    </w:p>
    <w:p w14:paraId="1E579A16" w14:textId="6FB1D143" w:rsidR="006E063D" w:rsidRPr="002A1286" w:rsidRDefault="00127033" w:rsidP="00127033">
      <w:pPr>
        <w:spacing w:before="240"/>
        <w:ind w:left="720" w:hanging="720"/>
        <w:rPr>
          <w:rFonts w:ascii="Arial" w:hAnsi="Arial" w:cs="Arial"/>
          <w:sz w:val="24"/>
          <w:szCs w:val="24"/>
        </w:rPr>
      </w:pPr>
      <w:r w:rsidRPr="002A1286">
        <w:rPr>
          <w:rFonts w:ascii="Arial" w:hAnsi="Arial" w:cs="Arial"/>
          <w:sz w:val="24"/>
          <w:szCs w:val="24"/>
        </w:rPr>
        <w:t>11.4</w:t>
      </w:r>
      <w:r w:rsidRPr="002A1286">
        <w:rPr>
          <w:rFonts w:ascii="Arial" w:hAnsi="Arial" w:cs="Arial"/>
          <w:sz w:val="24"/>
          <w:szCs w:val="24"/>
        </w:rPr>
        <w:tab/>
        <w:t>For those new employees who need to have a</w:t>
      </w:r>
      <w:r w:rsidR="005375FE" w:rsidRPr="002A1286">
        <w:rPr>
          <w:rFonts w:ascii="Arial" w:hAnsi="Arial" w:cs="Arial"/>
          <w:sz w:val="24"/>
          <w:szCs w:val="24"/>
        </w:rPr>
        <w:t xml:space="preserve">n </w:t>
      </w:r>
      <w:r w:rsidRPr="002A1286">
        <w:rPr>
          <w:rFonts w:ascii="Arial" w:hAnsi="Arial" w:cs="Arial"/>
          <w:sz w:val="24"/>
          <w:szCs w:val="24"/>
        </w:rPr>
        <w:t xml:space="preserve">understanding and awareness of asbestos safety but who </w:t>
      </w:r>
      <w:r w:rsidR="005375FE" w:rsidRPr="002A1286">
        <w:rPr>
          <w:rFonts w:ascii="Arial" w:hAnsi="Arial" w:cs="Arial"/>
          <w:sz w:val="24"/>
          <w:szCs w:val="24"/>
        </w:rPr>
        <w:t>are</w:t>
      </w:r>
      <w:r w:rsidRPr="002A1286">
        <w:rPr>
          <w:rFonts w:ascii="Arial" w:hAnsi="Arial" w:cs="Arial"/>
          <w:sz w:val="24"/>
          <w:szCs w:val="24"/>
        </w:rPr>
        <w:t xml:space="preserve"> actively involved in the delivery of the asbestos policy</w:t>
      </w:r>
      <w:r w:rsidR="005375FE" w:rsidRPr="002A1286">
        <w:rPr>
          <w:rFonts w:ascii="Arial" w:hAnsi="Arial" w:cs="Arial"/>
          <w:sz w:val="24"/>
          <w:szCs w:val="24"/>
        </w:rPr>
        <w:t>,</w:t>
      </w:r>
      <w:r w:rsidRPr="002A1286">
        <w:rPr>
          <w:rFonts w:ascii="Arial" w:hAnsi="Arial" w:cs="Arial"/>
          <w:sz w:val="24"/>
          <w:szCs w:val="24"/>
        </w:rPr>
        <w:t xml:space="preserve"> </w:t>
      </w:r>
      <w:r w:rsidR="005375FE" w:rsidRPr="002A1286">
        <w:rPr>
          <w:rFonts w:ascii="Arial" w:hAnsi="Arial" w:cs="Arial"/>
          <w:sz w:val="24"/>
          <w:szCs w:val="24"/>
        </w:rPr>
        <w:t>t</w:t>
      </w:r>
      <w:r w:rsidR="00C259A0" w:rsidRPr="002A1286">
        <w:rPr>
          <w:rFonts w:ascii="Arial" w:hAnsi="Arial" w:cs="Arial"/>
          <w:sz w:val="24"/>
          <w:szCs w:val="24"/>
        </w:rPr>
        <w:t xml:space="preserve">his </w:t>
      </w:r>
      <w:r w:rsidR="005375FE" w:rsidRPr="002A1286">
        <w:rPr>
          <w:rFonts w:ascii="Arial" w:hAnsi="Arial" w:cs="Arial"/>
          <w:sz w:val="24"/>
          <w:szCs w:val="24"/>
        </w:rPr>
        <w:t xml:space="preserve">will be </w:t>
      </w:r>
      <w:r w:rsidR="00862AA5" w:rsidRPr="002A1286">
        <w:rPr>
          <w:rFonts w:ascii="Arial" w:hAnsi="Arial" w:cs="Arial"/>
          <w:sz w:val="24"/>
          <w:szCs w:val="24"/>
        </w:rPr>
        <w:t xml:space="preserve">Cat A </w:t>
      </w:r>
      <w:r w:rsidR="0003121C" w:rsidRPr="002A1286">
        <w:rPr>
          <w:rFonts w:ascii="Arial" w:hAnsi="Arial" w:cs="Arial"/>
          <w:sz w:val="24"/>
          <w:szCs w:val="24"/>
        </w:rPr>
        <w:t xml:space="preserve">training </w:t>
      </w:r>
      <w:r w:rsidR="006C3025" w:rsidRPr="002A1286">
        <w:rPr>
          <w:rFonts w:ascii="Arial" w:hAnsi="Arial" w:cs="Arial"/>
          <w:sz w:val="24"/>
          <w:szCs w:val="24"/>
        </w:rPr>
        <w:t>for</w:t>
      </w:r>
      <w:r w:rsidR="00C259A0" w:rsidRPr="002A1286">
        <w:rPr>
          <w:rFonts w:ascii="Arial" w:hAnsi="Arial" w:cs="Arial"/>
          <w:sz w:val="24"/>
          <w:szCs w:val="24"/>
        </w:rPr>
        <w:t xml:space="preserve"> asbestos safety awareness </w:t>
      </w:r>
      <w:r w:rsidR="006963E8" w:rsidRPr="002A1286">
        <w:rPr>
          <w:rFonts w:ascii="Arial" w:hAnsi="Arial" w:cs="Arial"/>
          <w:sz w:val="24"/>
          <w:szCs w:val="24"/>
        </w:rPr>
        <w:t xml:space="preserve">that </w:t>
      </w:r>
      <w:r w:rsidR="006E063D" w:rsidRPr="002A1286">
        <w:rPr>
          <w:rFonts w:ascii="Arial" w:hAnsi="Arial" w:cs="Arial"/>
          <w:sz w:val="24"/>
          <w:szCs w:val="24"/>
        </w:rPr>
        <w:t xml:space="preserve">will include </w:t>
      </w:r>
      <w:r w:rsidR="006C3025" w:rsidRPr="002A1286">
        <w:rPr>
          <w:rFonts w:ascii="Arial" w:hAnsi="Arial" w:cs="Arial"/>
          <w:sz w:val="24"/>
          <w:szCs w:val="24"/>
        </w:rPr>
        <w:t xml:space="preserve">periodic </w:t>
      </w:r>
      <w:r w:rsidR="006E063D" w:rsidRPr="002A1286">
        <w:rPr>
          <w:rFonts w:ascii="Arial" w:hAnsi="Arial" w:cs="Arial"/>
          <w:sz w:val="24"/>
          <w:szCs w:val="24"/>
        </w:rPr>
        <w:t>team briefings</w:t>
      </w:r>
      <w:r w:rsidR="00685A98" w:rsidRPr="002A1286">
        <w:rPr>
          <w:rFonts w:ascii="Arial" w:hAnsi="Arial" w:cs="Arial"/>
          <w:sz w:val="24"/>
          <w:szCs w:val="24"/>
        </w:rPr>
        <w:t>/ toolbox talks</w:t>
      </w:r>
      <w:r w:rsidR="00E85DB6" w:rsidRPr="002A1286">
        <w:rPr>
          <w:rFonts w:ascii="Arial" w:hAnsi="Arial" w:cs="Arial"/>
          <w:sz w:val="24"/>
          <w:szCs w:val="24"/>
        </w:rPr>
        <w:t xml:space="preserve"> backed up through a </w:t>
      </w:r>
      <w:r w:rsidR="00C259A0" w:rsidRPr="002A1286">
        <w:rPr>
          <w:rFonts w:ascii="Arial" w:hAnsi="Arial" w:cs="Arial"/>
          <w:sz w:val="24"/>
          <w:szCs w:val="24"/>
        </w:rPr>
        <w:t>12-month</w:t>
      </w:r>
      <w:r w:rsidR="00E85DB6" w:rsidRPr="002A1286">
        <w:rPr>
          <w:rFonts w:ascii="Arial" w:hAnsi="Arial" w:cs="Arial"/>
          <w:sz w:val="24"/>
          <w:szCs w:val="24"/>
        </w:rPr>
        <w:t xml:space="preserve"> period with</w:t>
      </w:r>
      <w:r w:rsidR="002878AD" w:rsidRPr="002A1286">
        <w:rPr>
          <w:rFonts w:ascii="Arial" w:hAnsi="Arial" w:cs="Arial"/>
          <w:sz w:val="24"/>
          <w:szCs w:val="24"/>
        </w:rPr>
        <w:t xml:space="preserve"> asbestos e-learning</w:t>
      </w:r>
      <w:r w:rsidR="004346B3" w:rsidRPr="002A1286">
        <w:rPr>
          <w:rFonts w:ascii="Arial" w:hAnsi="Arial" w:cs="Arial"/>
          <w:sz w:val="24"/>
          <w:szCs w:val="24"/>
        </w:rPr>
        <w:t>.</w:t>
      </w:r>
      <w:r w:rsidR="006E063D" w:rsidRPr="002A1286">
        <w:rPr>
          <w:rFonts w:ascii="Arial" w:hAnsi="Arial" w:cs="Arial"/>
          <w:sz w:val="24"/>
          <w:szCs w:val="24"/>
        </w:rPr>
        <w:t xml:space="preserve"> </w:t>
      </w:r>
      <w:r w:rsidR="002878AD" w:rsidRPr="002A1286">
        <w:rPr>
          <w:rFonts w:ascii="Arial" w:hAnsi="Arial" w:cs="Arial"/>
          <w:sz w:val="24"/>
          <w:szCs w:val="24"/>
        </w:rPr>
        <w:t xml:space="preserve">Classroom </w:t>
      </w:r>
      <w:r w:rsidR="009472AE" w:rsidRPr="002A1286">
        <w:rPr>
          <w:rFonts w:ascii="Arial" w:hAnsi="Arial" w:cs="Arial"/>
          <w:sz w:val="24"/>
          <w:szCs w:val="24"/>
        </w:rPr>
        <w:t>Cat A training will then be at 24-month intervals.</w:t>
      </w:r>
    </w:p>
    <w:p w14:paraId="21BEF405" w14:textId="454B53A9" w:rsidR="00397A1F" w:rsidRDefault="006E063D" w:rsidP="00397A1F">
      <w:pPr>
        <w:spacing w:before="240"/>
        <w:ind w:left="720" w:hanging="720"/>
        <w:rPr>
          <w:rFonts w:ascii="Arial" w:hAnsi="Arial" w:cs="Arial"/>
          <w:sz w:val="24"/>
          <w:szCs w:val="24"/>
        </w:rPr>
      </w:pPr>
      <w:r w:rsidRPr="002A1286">
        <w:rPr>
          <w:rFonts w:ascii="Arial" w:hAnsi="Arial" w:cs="Arial"/>
          <w:sz w:val="24"/>
          <w:szCs w:val="24"/>
        </w:rPr>
        <w:t>11.</w:t>
      </w:r>
      <w:r w:rsidR="009472AE" w:rsidRPr="002A1286">
        <w:rPr>
          <w:rFonts w:ascii="Arial" w:hAnsi="Arial" w:cs="Arial"/>
          <w:sz w:val="24"/>
          <w:szCs w:val="24"/>
        </w:rPr>
        <w:t>5</w:t>
      </w:r>
      <w:r w:rsidRPr="002A1286">
        <w:rPr>
          <w:rFonts w:ascii="Arial" w:hAnsi="Arial" w:cs="Arial"/>
          <w:sz w:val="24"/>
          <w:szCs w:val="24"/>
        </w:rPr>
        <w:tab/>
        <w:t>Specific on the job training will be provided as required to those employees who will be responsible for managing or delivering the programme of planned maintenance and repair works as part of th</w:t>
      </w:r>
      <w:r w:rsidRPr="002F6842">
        <w:rPr>
          <w:rFonts w:ascii="Arial" w:hAnsi="Arial" w:cs="Arial"/>
          <w:sz w:val="24"/>
          <w:szCs w:val="24"/>
        </w:rPr>
        <w:t xml:space="preserve">eir daily job. This will include category </w:t>
      </w:r>
      <w:r w:rsidR="004346B3" w:rsidRPr="002F6842">
        <w:rPr>
          <w:rFonts w:ascii="Arial" w:hAnsi="Arial" w:cs="Arial"/>
          <w:sz w:val="24"/>
          <w:szCs w:val="24"/>
        </w:rPr>
        <w:t>B</w:t>
      </w:r>
      <w:r w:rsidRPr="002F6842">
        <w:rPr>
          <w:rFonts w:ascii="Arial" w:hAnsi="Arial" w:cs="Arial"/>
          <w:sz w:val="24"/>
          <w:szCs w:val="24"/>
        </w:rPr>
        <w:t xml:space="preserve"> training for the few operatives who are asked to work on non-licensed works.  A record of all such training will be kept and maintained by the Manager with responsibility for the operatives.</w:t>
      </w:r>
    </w:p>
    <w:p w14:paraId="3046B508" w14:textId="66AC212F" w:rsidR="004F2FC2" w:rsidRPr="002F6842" w:rsidRDefault="00153EF6" w:rsidP="00397A1F">
      <w:pPr>
        <w:spacing w:before="240"/>
        <w:ind w:left="720" w:hanging="720"/>
        <w:rPr>
          <w:rFonts w:ascii="Arial" w:hAnsi="Arial" w:cs="Arial"/>
          <w:sz w:val="24"/>
          <w:szCs w:val="24"/>
        </w:rPr>
      </w:pPr>
      <w:r>
        <w:rPr>
          <w:rFonts w:ascii="Arial" w:hAnsi="Arial" w:cs="Arial"/>
          <w:sz w:val="24"/>
          <w:szCs w:val="24"/>
        </w:rPr>
        <w:tab/>
        <w:t xml:space="preserve">Training Table for </w:t>
      </w:r>
      <w:r w:rsidR="00907F3A">
        <w:rPr>
          <w:rFonts w:ascii="Arial" w:hAnsi="Arial" w:cs="Arial"/>
          <w:sz w:val="24"/>
          <w:szCs w:val="24"/>
        </w:rPr>
        <w:t xml:space="preserve">employees who require both </w:t>
      </w:r>
      <w:r>
        <w:rPr>
          <w:rFonts w:ascii="Arial" w:hAnsi="Arial" w:cs="Arial"/>
          <w:sz w:val="24"/>
          <w:szCs w:val="24"/>
        </w:rPr>
        <w:t>Cat A and Cat B</w:t>
      </w:r>
      <w:r w:rsidR="00635F69">
        <w:rPr>
          <w:rFonts w:ascii="Arial" w:hAnsi="Arial" w:cs="Arial"/>
          <w:sz w:val="24"/>
          <w:szCs w:val="24"/>
        </w:rPr>
        <w:t>.</w:t>
      </w:r>
    </w:p>
    <w:tbl>
      <w:tblPr>
        <w:tblStyle w:val="TableGrid"/>
        <w:tblW w:w="8631" w:type="dxa"/>
        <w:tblInd w:w="720" w:type="dxa"/>
        <w:tblLook w:val="04A0" w:firstRow="1" w:lastRow="0" w:firstColumn="1" w:lastColumn="0" w:noHBand="0" w:noVBand="1"/>
      </w:tblPr>
      <w:tblGrid>
        <w:gridCol w:w="4095"/>
        <w:gridCol w:w="4536"/>
      </w:tblGrid>
      <w:tr w:rsidR="00B4346E" w:rsidRPr="002F6842" w14:paraId="301AA75E" w14:textId="77777777" w:rsidTr="082F9088">
        <w:tc>
          <w:tcPr>
            <w:tcW w:w="4095" w:type="dxa"/>
          </w:tcPr>
          <w:p w14:paraId="42F26CFD" w14:textId="25272757" w:rsidR="00B4346E" w:rsidRPr="002F6842" w:rsidRDefault="00B4346E" w:rsidP="00262847">
            <w:pPr>
              <w:spacing w:before="240"/>
              <w:jc w:val="center"/>
              <w:rPr>
                <w:rFonts w:ascii="Arial" w:hAnsi="Arial" w:cs="Arial"/>
                <w:sz w:val="24"/>
                <w:szCs w:val="24"/>
              </w:rPr>
            </w:pPr>
            <w:r w:rsidRPr="002F6842">
              <w:rPr>
                <w:rFonts w:ascii="Arial" w:hAnsi="Arial" w:cs="Arial"/>
                <w:sz w:val="24"/>
                <w:szCs w:val="24"/>
              </w:rPr>
              <w:t>Cat A awareness training</w:t>
            </w:r>
          </w:p>
        </w:tc>
        <w:tc>
          <w:tcPr>
            <w:tcW w:w="4536" w:type="dxa"/>
          </w:tcPr>
          <w:p w14:paraId="694C110E" w14:textId="24CCB44F" w:rsidR="00B4346E" w:rsidRPr="002F6842" w:rsidRDefault="00B4346E" w:rsidP="00262847">
            <w:pPr>
              <w:spacing w:before="240"/>
              <w:jc w:val="center"/>
              <w:rPr>
                <w:rFonts w:ascii="Arial" w:hAnsi="Arial" w:cs="Arial"/>
                <w:sz w:val="24"/>
                <w:szCs w:val="24"/>
              </w:rPr>
            </w:pPr>
            <w:r w:rsidRPr="002F6842">
              <w:rPr>
                <w:rFonts w:ascii="Arial" w:hAnsi="Arial" w:cs="Arial"/>
                <w:sz w:val="24"/>
                <w:szCs w:val="24"/>
              </w:rPr>
              <w:t>Cat B awareness training</w:t>
            </w:r>
          </w:p>
        </w:tc>
      </w:tr>
      <w:tr w:rsidR="00B4346E" w:rsidRPr="002A1286" w14:paraId="228465C1" w14:textId="77777777" w:rsidTr="082F9088">
        <w:tc>
          <w:tcPr>
            <w:tcW w:w="4095" w:type="dxa"/>
          </w:tcPr>
          <w:p w14:paraId="09939931" w14:textId="03B5B87F" w:rsidR="00B4346E" w:rsidRPr="002A1286" w:rsidRDefault="00B4346E" w:rsidP="00397A1F">
            <w:pPr>
              <w:spacing w:before="240"/>
              <w:rPr>
                <w:rFonts w:ascii="Arial" w:hAnsi="Arial" w:cs="Arial"/>
                <w:sz w:val="24"/>
                <w:szCs w:val="24"/>
              </w:rPr>
            </w:pPr>
            <w:r w:rsidRPr="002A1286">
              <w:rPr>
                <w:rFonts w:ascii="Arial" w:hAnsi="Arial" w:cs="Arial"/>
                <w:sz w:val="24"/>
                <w:szCs w:val="24"/>
              </w:rPr>
              <w:t>All new starters to SLHD will have classroom-based training. Then every 24-month intervals</w:t>
            </w:r>
          </w:p>
        </w:tc>
        <w:tc>
          <w:tcPr>
            <w:tcW w:w="4536" w:type="dxa"/>
          </w:tcPr>
          <w:p w14:paraId="7E68B0AF" w14:textId="57C02A58" w:rsidR="00B4346E" w:rsidRPr="002A1286" w:rsidRDefault="00B4346E" w:rsidP="00397A1F">
            <w:pPr>
              <w:spacing w:before="240"/>
              <w:rPr>
                <w:rFonts w:ascii="Arial" w:hAnsi="Arial" w:cs="Arial"/>
                <w:sz w:val="24"/>
                <w:szCs w:val="24"/>
              </w:rPr>
            </w:pPr>
            <w:r w:rsidRPr="002A1286">
              <w:rPr>
                <w:rFonts w:ascii="Arial" w:hAnsi="Arial" w:cs="Arial"/>
                <w:sz w:val="24"/>
                <w:szCs w:val="24"/>
              </w:rPr>
              <w:t xml:space="preserve">All new starters to SLHD who will undertake non-notifiable non-licenced removals will have classroom-based training. Then every </w:t>
            </w:r>
            <w:r w:rsidR="003B3F8B" w:rsidRPr="002A1286">
              <w:rPr>
                <w:rFonts w:ascii="Arial" w:hAnsi="Arial" w:cs="Arial"/>
                <w:sz w:val="24"/>
                <w:szCs w:val="24"/>
              </w:rPr>
              <w:t>12</w:t>
            </w:r>
            <w:r w:rsidRPr="002A1286">
              <w:rPr>
                <w:rFonts w:ascii="Arial" w:hAnsi="Arial" w:cs="Arial"/>
                <w:sz w:val="24"/>
                <w:szCs w:val="24"/>
              </w:rPr>
              <w:t>-month intervals</w:t>
            </w:r>
          </w:p>
        </w:tc>
      </w:tr>
      <w:tr w:rsidR="00B4346E" w:rsidRPr="002A1286" w14:paraId="30889860" w14:textId="77777777" w:rsidTr="082F9088">
        <w:tc>
          <w:tcPr>
            <w:tcW w:w="4095" w:type="dxa"/>
          </w:tcPr>
          <w:p w14:paraId="4C405143" w14:textId="75FA43F3" w:rsidR="00B4346E" w:rsidRPr="002A1286" w:rsidRDefault="00B4346E" w:rsidP="00397A1F">
            <w:pPr>
              <w:spacing w:before="240"/>
              <w:rPr>
                <w:rFonts w:ascii="Arial" w:hAnsi="Arial" w:cs="Arial"/>
                <w:sz w:val="24"/>
                <w:szCs w:val="24"/>
              </w:rPr>
            </w:pPr>
            <w:r w:rsidRPr="002A1286">
              <w:rPr>
                <w:rFonts w:ascii="Arial" w:hAnsi="Arial" w:cs="Arial"/>
                <w:sz w:val="24"/>
                <w:szCs w:val="24"/>
              </w:rPr>
              <w:t xml:space="preserve">E learning training 12 months from last </w:t>
            </w:r>
            <w:r w:rsidR="008C62CC" w:rsidRPr="002A1286">
              <w:rPr>
                <w:rFonts w:ascii="Arial" w:hAnsi="Arial" w:cs="Arial"/>
                <w:sz w:val="24"/>
                <w:szCs w:val="24"/>
              </w:rPr>
              <w:t>classroom-based</w:t>
            </w:r>
            <w:r w:rsidRPr="002A1286">
              <w:rPr>
                <w:rFonts w:ascii="Arial" w:hAnsi="Arial" w:cs="Arial"/>
                <w:sz w:val="24"/>
                <w:szCs w:val="24"/>
              </w:rPr>
              <w:t xml:space="preserve"> training</w:t>
            </w:r>
          </w:p>
        </w:tc>
        <w:tc>
          <w:tcPr>
            <w:tcW w:w="4536" w:type="dxa"/>
          </w:tcPr>
          <w:p w14:paraId="5A7A615D" w14:textId="7E8D781A" w:rsidR="00B4346E" w:rsidRPr="002A1286" w:rsidRDefault="61FB8D3D" w:rsidP="00397A1F">
            <w:pPr>
              <w:spacing w:before="240"/>
              <w:rPr>
                <w:rFonts w:ascii="Arial" w:hAnsi="Arial" w:cs="Arial"/>
                <w:sz w:val="24"/>
                <w:szCs w:val="24"/>
              </w:rPr>
            </w:pPr>
            <w:r w:rsidRPr="082F9088">
              <w:rPr>
                <w:rFonts w:ascii="Arial" w:hAnsi="Arial" w:cs="Arial"/>
                <w:sz w:val="24"/>
                <w:szCs w:val="24"/>
              </w:rPr>
              <w:t xml:space="preserve">Tool </w:t>
            </w:r>
            <w:proofErr w:type="gramStart"/>
            <w:r w:rsidRPr="082F9088">
              <w:rPr>
                <w:rFonts w:ascii="Arial" w:hAnsi="Arial" w:cs="Arial"/>
                <w:sz w:val="24"/>
                <w:szCs w:val="24"/>
              </w:rPr>
              <w:t>box</w:t>
            </w:r>
            <w:proofErr w:type="gramEnd"/>
            <w:r w:rsidRPr="082F9088">
              <w:rPr>
                <w:rFonts w:ascii="Arial" w:hAnsi="Arial" w:cs="Arial"/>
                <w:sz w:val="24"/>
                <w:szCs w:val="24"/>
              </w:rPr>
              <w:t xml:space="preserve"> talk session at </w:t>
            </w:r>
            <w:r w:rsidR="032112F2" w:rsidRPr="082F9088">
              <w:rPr>
                <w:rFonts w:ascii="Arial" w:hAnsi="Arial" w:cs="Arial"/>
                <w:sz w:val="24"/>
                <w:szCs w:val="24"/>
              </w:rPr>
              <w:t>6-month</w:t>
            </w:r>
            <w:r w:rsidRPr="082F9088">
              <w:rPr>
                <w:rFonts w:ascii="Arial" w:hAnsi="Arial" w:cs="Arial"/>
                <w:sz w:val="24"/>
                <w:szCs w:val="24"/>
              </w:rPr>
              <w:t xml:space="preserve"> intervals from classroom/E learning</w:t>
            </w:r>
          </w:p>
        </w:tc>
      </w:tr>
      <w:tr w:rsidR="00B4346E" w:rsidRPr="002A1286" w14:paraId="12228E1B" w14:textId="77777777" w:rsidTr="082F9088">
        <w:tc>
          <w:tcPr>
            <w:tcW w:w="4095" w:type="dxa"/>
          </w:tcPr>
          <w:p w14:paraId="034A6D4D" w14:textId="3AFCCD86" w:rsidR="00B4346E" w:rsidRPr="002A1286" w:rsidRDefault="61FB8D3D" w:rsidP="00397A1F">
            <w:pPr>
              <w:spacing w:before="240"/>
              <w:rPr>
                <w:rFonts w:ascii="Arial" w:hAnsi="Arial" w:cs="Arial"/>
                <w:sz w:val="24"/>
                <w:szCs w:val="24"/>
              </w:rPr>
            </w:pPr>
            <w:r w:rsidRPr="082F9088">
              <w:rPr>
                <w:rFonts w:ascii="Arial" w:hAnsi="Arial" w:cs="Arial"/>
                <w:sz w:val="24"/>
                <w:szCs w:val="24"/>
              </w:rPr>
              <w:t xml:space="preserve">Tool </w:t>
            </w:r>
            <w:proofErr w:type="gramStart"/>
            <w:r w:rsidRPr="082F9088">
              <w:rPr>
                <w:rFonts w:ascii="Arial" w:hAnsi="Arial" w:cs="Arial"/>
                <w:sz w:val="24"/>
                <w:szCs w:val="24"/>
              </w:rPr>
              <w:t>box</w:t>
            </w:r>
            <w:proofErr w:type="gramEnd"/>
            <w:r w:rsidRPr="082F9088">
              <w:rPr>
                <w:rFonts w:ascii="Arial" w:hAnsi="Arial" w:cs="Arial"/>
                <w:sz w:val="24"/>
                <w:szCs w:val="24"/>
              </w:rPr>
              <w:t xml:space="preserve"> talk session at </w:t>
            </w:r>
            <w:r w:rsidR="45C86622" w:rsidRPr="082F9088">
              <w:rPr>
                <w:rFonts w:ascii="Arial" w:hAnsi="Arial" w:cs="Arial"/>
                <w:sz w:val="24"/>
                <w:szCs w:val="24"/>
              </w:rPr>
              <w:t>6-month</w:t>
            </w:r>
            <w:r w:rsidRPr="082F9088">
              <w:rPr>
                <w:rFonts w:ascii="Arial" w:hAnsi="Arial" w:cs="Arial"/>
                <w:sz w:val="24"/>
                <w:szCs w:val="24"/>
              </w:rPr>
              <w:t xml:space="preserve"> intervals from classroom/E learning</w:t>
            </w:r>
          </w:p>
        </w:tc>
        <w:tc>
          <w:tcPr>
            <w:tcW w:w="4536" w:type="dxa"/>
          </w:tcPr>
          <w:p w14:paraId="594FCEF4" w14:textId="77777777" w:rsidR="00B4346E" w:rsidRPr="002A1286" w:rsidRDefault="00B4346E" w:rsidP="00397A1F">
            <w:pPr>
              <w:spacing w:before="240"/>
              <w:rPr>
                <w:rFonts w:ascii="Arial" w:hAnsi="Arial" w:cs="Arial"/>
                <w:sz w:val="24"/>
                <w:szCs w:val="24"/>
              </w:rPr>
            </w:pPr>
          </w:p>
        </w:tc>
      </w:tr>
    </w:tbl>
    <w:p w14:paraId="794C0C5F" w14:textId="480B34B1" w:rsidR="001A0206" w:rsidRPr="002A1286" w:rsidRDefault="00635F69" w:rsidP="00397A1F">
      <w:pPr>
        <w:spacing w:before="240"/>
        <w:ind w:left="720" w:hanging="720"/>
        <w:contextualSpacing/>
        <w:rPr>
          <w:rFonts w:ascii="Arial" w:hAnsi="Arial" w:cs="Arial"/>
          <w:sz w:val="24"/>
          <w:szCs w:val="24"/>
        </w:rPr>
      </w:pPr>
      <w:r w:rsidRPr="002A1286">
        <w:rPr>
          <w:rFonts w:ascii="Arial" w:hAnsi="Arial" w:cs="Arial"/>
          <w:sz w:val="24"/>
          <w:szCs w:val="24"/>
        </w:rPr>
        <w:tab/>
        <w:t>Details for Cat A and Cat B training can be found in the HSE training web site</w:t>
      </w:r>
      <w:r w:rsidR="00DF1084" w:rsidRPr="002A1286">
        <w:rPr>
          <w:rFonts w:ascii="Arial" w:hAnsi="Arial" w:cs="Arial"/>
          <w:sz w:val="24"/>
          <w:szCs w:val="24"/>
        </w:rPr>
        <w:t>.</w:t>
      </w:r>
    </w:p>
    <w:p w14:paraId="73FDBD2B" w14:textId="15DD791E" w:rsidR="00DF1084" w:rsidRDefault="00687E76" w:rsidP="00397A1F">
      <w:pPr>
        <w:spacing w:before="240"/>
        <w:ind w:left="720" w:hanging="720"/>
        <w:contextualSpacing/>
        <w:rPr>
          <w:rFonts w:ascii="Arial" w:hAnsi="Arial" w:cs="Arial"/>
          <w:sz w:val="24"/>
          <w:szCs w:val="24"/>
        </w:rPr>
      </w:pPr>
      <w:r w:rsidRPr="002A1286">
        <w:rPr>
          <w:rFonts w:ascii="Arial" w:hAnsi="Arial" w:cs="Arial"/>
          <w:sz w:val="24"/>
          <w:szCs w:val="24"/>
        </w:rPr>
        <w:tab/>
      </w:r>
      <w:hyperlink r:id="rId15" w:anchor="certificates" w:history="1">
        <w:r w:rsidRPr="002A1286">
          <w:rPr>
            <w:rStyle w:val="Hyperlink"/>
            <w:rFonts w:ascii="Arial" w:hAnsi="Arial" w:cs="Arial"/>
            <w:sz w:val="24"/>
            <w:szCs w:val="24"/>
          </w:rPr>
          <w:t>https://www.hse.gov.uk/asbestos/training.htm#certificates</w:t>
        </w:r>
      </w:hyperlink>
      <w:r>
        <w:rPr>
          <w:rFonts w:ascii="Arial" w:hAnsi="Arial" w:cs="Arial"/>
          <w:sz w:val="24"/>
          <w:szCs w:val="24"/>
        </w:rPr>
        <w:t xml:space="preserve"> </w:t>
      </w:r>
    </w:p>
    <w:p w14:paraId="529A2E2C" w14:textId="77777777" w:rsidR="00687E76" w:rsidRDefault="00687E76" w:rsidP="00397A1F">
      <w:pPr>
        <w:spacing w:before="240"/>
        <w:ind w:left="720" w:hanging="720"/>
        <w:contextualSpacing/>
        <w:rPr>
          <w:rFonts w:ascii="Arial" w:hAnsi="Arial" w:cs="Arial"/>
          <w:sz w:val="24"/>
          <w:szCs w:val="24"/>
        </w:rPr>
      </w:pPr>
    </w:p>
    <w:p w14:paraId="35A415DF" w14:textId="77777777" w:rsidR="006E063D" w:rsidRPr="00EF27C1" w:rsidRDefault="006E063D" w:rsidP="00397A1F">
      <w:pPr>
        <w:spacing w:before="240"/>
        <w:rPr>
          <w:rFonts w:ascii="Arial" w:hAnsi="Arial" w:cs="Arial"/>
          <w:b/>
          <w:sz w:val="28"/>
          <w:szCs w:val="24"/>
        </w:rPr>
      </w:pPr>
      <w:r w:rsidRPr="002F6842">
        <w:rPr>
          <w:rFonts w:ascii="Arial" w:hAnsi="Arial" w:cs="Arial"/>
          <w:b/>
          <w:sz w:val="28"/>
          <w:szCs w:val="24"/>
        </w:rPr>
        <w:t xml:space="preserve">12 </w:t>
      </w:r>
      <w:r w:rsidRPr="002F6842">
        <w:rPr>
          <w:rFonts w:ascii="Arial" w:hAnsi="Arial" w:cs="Arial"/>
          <w:b/>
          <w:sz w:val="28"/>
          <w:szCs w:val="24"/>
        </w:rPr>
        <w:tab/>
      </w:r>
      <w:r w:rsidRPr="00EF27C1">
        <w:rPr>
          <w:rFonts w:ascii="Arial" w:hAnsi="Arial" w:cs="Arial"/>
          <w:b/>
          <w:sz w:val="28"/>
          <w:szCs w:val="24"/>
        </w:rPr>
        <w:t>Monitoring Performance</w:t>
      </w:r>
    </w:p>
    <w:p w14:paraId="0A7BB96D" w14:textId="666A6664" w:rsidR="003772E8" w:rsidRPr="002A1286" w:rsidRDefault="00397A1F" w:rsidP="00397A1F">
      <w:pPr>
        <w:spacing w:before="240"/>
        <w:ind w:left="720" w:hanging="720"/>
        <w:rPr>
          <w:rFonts w:ascii="Arial" w:hAnsi="Arial" w:cs="Arial"/>
          <w:sz w:val="24"/>
          <w:szCs w:val="24"/>
        </w:rPr>
      </w:pPr>
      <w:r w:rsidRPr="00EF27C1">
        <w:rPr>
          <w:rFonts w:ascii="Arial" w:hAnsi="Arial" w:cs="Arial"/>
          <w:sz w:val="24"/>
          <w:szCs w:val="24"/>
        </w:rPr>
        <w:t>12.1</w:t>
      </w:r>
      <w:r w:rsidRPr="00EF27C1">
        <w:rPr>
          <w:rFonts w:ascii="Arial" w:hAnsi="Arial" w:cs="Arial"/>
          <w:sz w:val="24"/>
          <w:szCs w:val="24"/>
        </w:rPr>
        <w:tab/>
      </w:r>
      <w:r w:rsidR="00EB4B36" w:rsidRPr="002A1286">
        <w:rPr>
          <w:rFonts w:ascii="Arial" w:hAnsi="Arial" w:cs="Arial"/>
          <w:sz w:val="24"/>
          <w:szCs w:val="24"/>
        </w:rPr>
        <w:t>Monitoring of performance will be through the safety and compliance performance framework</w:t>
      </w:r>
      <w:r w:rsidR="00E64D86" w:rsidRPr="002A1286">
        <w:rPr>
          <w:rFonts w:ascii="Arial" w:hAnsi="Arial" w:cs="Arial"/>
          <w:sz w:val="24"/>
          <w:szCs w:val="24"/>
        </w:rPr>
        <w:t>.</w:t>
      </w:r>
    </w:p>
    <w:p w14:paraId="211BDD7C" w14:textId="276A4DCC" w:rsidR="00923607" w:rsidRPr="002A1286" w:rsidRDefault="00923607" w:rsidP="00397A1F">
      <w:pPr>
        <w:spacing w:before="240"/>
        <w:ind w:left="720" w:hanging="720"/>
        <w:rPr>
          <w:rFonts w:ascii="Arial" w:hAnsi="Arial" w:cs="Arial"/>
          <w:sz w:val="24"/>
          <w:szCs w:val="24"/>
        </w:rPr>
      </w:pPr>
      <w:r w:rsidRPr="002A1286">
        <w:rPr>
          <w:rFonts w:ascii="Arial" w:hAnsi="Arial" w:cs="Arial"/>
          <w:sz w:val="24"/>
          <w:szCs w:val="24"/>
        </w:rPr>
        <w:t>12.2</w:t>
      </w:r>
      <w:r w:rsidRPr="002A1286">
        <w:rPr>
          <w:rFonts w:ascii="Arial" w:hAnsi="Arial" w:cs="Arial"/>
          <w:sz w:val="24"/>
          <w:szCs w:val="24"/>
        </w:rPr>
        <w:tab/>
      </w:r>
      <w:r w:rsidR="008A1EFA" w:rsidRPr="002A1286">
        <w:rPr>
          <w:rFonts w:ascii="Arial" w:hAnsi="Arial" w:cs="Arial"/>
          <w:sz w:val="24"/>
          <w:szCs w:val="24"/>
        </w:rPr>
        <w:t xml:space="preserve">Asbestos contractors will be monitored on </w:t>
      </w:r>
      <w:r w:rsidR="00613857" w:rsidRPr="002A1286">
        <w:rPr>
          <w:rFonts w:ascii="Arial" w:hAnsi="Arial" w:cs="Arial"/>
          <w:sz w:val="24"/>
          <w:szCs w:val="24"/>
        </w:rPr>
        <w:t xml:space="preserve">performance </w:t>
      </w:r>
      <w:proofErr w:type="gramStart"/>
      <w:r w:rsidR="00613857" w:rsidRPr="002A1286">
        <w:rPr>
          <w:rFonts w:ascii="Arial" w:hAnsi="Arial" w:cs="Arial"/>
          <w:sz w:val="24"/>
          <w:szCs w:val="24"/>
        </w:rPr>
        <w:t xml:space="preserve">on </w:t>
      </w:r>
      <w:r w:rsidR="008A1EFA" w:rsidRPr="002A1286">
        <w:rPr>
          <w:rFonts w:ascii="Arial" w:hAnsi="Arial" w:cs="Arial"/>
          <w:sz w:val="24"/>
          <w:szCs w:val="24"/>
        </w:rPr>
        <w:t>a monthly basis</w:t>
      </w:r>
      <w:proofErr w:type="gramEnd"/>
      <w:r w:rsidR="008A1EFA" w:rsidRPr="002A1286">
        <w:rPr>
          <w:rFonts w:ascii="Arial" w:hAnsi="Arial" w:cs="Arial"/>
          <w:sz w:val="24"/>
          <w:szCs w:val="24"/>
        </w:rPr>
        <w:t xml:space="preserve"> with KPI performance updated in the monthly contract meetings</w:t>
      </w:r>
      <w:r w:rsidR="00613857" w:rsidRPr="002A1286">
        <w:rPr>
          <w:rFonts w:ascii="Arial" w:hAnsi="Arial" w:cs="Arial"/>
          <w:sz w:val="24"/>
          <w:szCs w:val="24"/>
        </w:rPr>
        <w:t>.</w:t>
      </w:r>
    </w:p>
    <w:p w14:paraId="48209E61" w14:textId="4CF4E090" w:rsidR="00613857" w:rsidRPr="002A1286" w:rsidRDefault="00613857" w:rsidP="00397A1F">
      <w:pPr>
        <w:spacing w:before="240"/>
        <w:ind w:left="720" w:hanging="720"/>
        <w:rPr>
          <w:rFonts w:ascii="Arial" w:hAnsi="Arial" w:cs="Arial"/>
          <w:sz w:val="24"/>
          <w:szCs w:val="24"/>
        </w:rPr>
      </w:pPr>
      <w:r w:rsidRPr="002A1286">
        <w:rPr>
          <w:rFonts w:ascii="Arial" w:hAnsi="Arial" w:cs="Arial"/>
          <w:sz w:val="24"/>
          <w:szCs w:val="24"/>
        </w:rPr>
        <w:tab/>
        <w:t xml:space="preserve">These KPIs are set withing the current contracts </w:t>
      </w:r>
      <w:r w:rsidR="00A51C74" w:rsidRPr="002A1286">
        <w:rPr>
          <w:rFonts w:ascii="Arial" w:hAnsi="Arial" w:cs="Arial"/>
          <w:sz w:val="24"/>
          <w:szCs w:val="24"/>
        </w:rPr>
        <w:t xml:space="preserve">based on </w:t>
      </w:r>
      <w:r w:rsidR="004312FD" w:rsidRPr="002A1286">
        <w:rPr>
          <w:rFonts w:ascii="Arial" w:hAnsi="Arial" w:cs="Arial"/>
          <w:sz w:val="24"/>
          <w:szCs w:val="24"/>
        </w:rPr>
        <w:t>timescales</w:t>
      </w:r>
      <w:r w:rsidR="00697DCF" w:rsidRPr="002A1286">
        <w:rPr>
          <w:rFonts w:ascii="Arial" w:hAnsi="Arial" w:cs="Arial"/>
          <w:sz w:val="24"/>
          <w:szCs w:val="24"/>
        </w:rPr>
        <w:t xml:space="preserve"> </w:t>
      </w:r>
      <w:r w:rsidR="2FF4EE96" w:rsidRPr="002A1286">
        <w:rPr>
          <w:rFonts w:ascii="Arial" w:hAnsi="Arial" w:cs="Arial"/>
          <w:sz w:val="24"/>
          <w:szCs w:val="24"/>
        </w:rPr>
        <w:t>and quality</w:t>
      </w:r>
      <w:r w:rsidR="00905ACC" w:rsidRPr="002A1286">
        <w:rPr>
          <w:rFonts w:ascii="Arial" w:hAnsi="Arial" w:cs="Arial"/>
          <w:sz w:val="24"/>
          <w:szCs w:val="24"/>
        </w:rPr>
        <w:t xml:space="preserve"> performance.</w:t>
      </w:r>
    </w:p>
    <w:p w14:paraId="52DA8352" w14:textId="77777777" w:rsidR="00397A1F" w:rsidRPr="002A1286" w:rsidRDefault="00397A1F" w:rsidP="00397A1F">
      <w:pPr>
        <w:spacing w:before="240"/>
        <w:ind w:left="720" w:hanging="720"/>
        <w:rPr>
          <w:rFonts w:ascii="Arial" w:hAnsi="Arial" w:cs="Arial"/>
          <w:b/>
          <w:sz w:val="28"/>
          <w:szCs w:val="24"/>
        </w:rPr>
      </w:pPr>
      <w:r w:rsidRPr="002A1286">
        <w:rPr>
          <w:rFonts w:ascii="Arial" w:hAnsi="Arial" w:cs="Arial"/>
          <w:b/>
          <w:sz w:val="28"/>
          <w:szCs w:val="24"/>
        </w:rPr>
        <w:lastRenderedPageBreak/>
        <w:t xml:space="preserve">13 </w:t>
      </w:r>
      <w:r w:rsidRPr="002A1286">
        <w:rPr>
          <w:rFonts w:ascii="Arial" w:hAnsi="Arial" w:cs="Arial"/>
          <w:b/>
          <w:sz w:val="28"/>
          <w:szCs w:val="24"/>
        </w:rPr>
        <w:tab/>
        <w:t>Non-Compliance / Escalation Process</w:t>
      </w:r>
    </w:p>
    <w:p w14:paraId="23ECBE9A" w14:textId="3DA7F7E7" w:rsidR="00397A1F" w:rsidRPr="002A1286" w:rsidRDefault="00397A1F" w:rsidP="00397A1F">
      <w:pPr>
        <w:spacing w:before="240"/>
        <w:ind w:left="720" w:hanging="720"/>
        <w:rPr>
          <w:rFonts w:ascii="Arial" w:hAnsi="Arial" w:cs="Arial"/>
          <w:sz w:val="24"/>
          <w:szCs w:val="24"/>
        </w:rPr>
      </w:pPr>
      <w:r w:rsidRPr="002A1286">
        <w:rPr>
          <w:rFonts w:ascii="Arial" w:hAnsi="Arial" w:cs="Arial"/>
          <w:sz w:val="24"/>
          <w:szCs w:val="24"/>
        </w:rPr>
        <w:t>13.1</w:t>
      </w:r>
      <w:r w:rsidRPr="002A1286">
        <w:rPr>
          <w:rFonts w:ascii="Arial" w:hAnsi="Arial" w:cs="Arial"/>
          <w:sz w:val="24"/>
          <w:szCs w:val="24"/>
        </w:rPr>
        <w:tab/>
        <w:t xml:space="preserve">Our definition of non-compliance </w:t>
      </w:r>
      <w:r w:rsidR="00DD0B15" w:rsidRPr="002A1286">
        <w:rPr>
          <w:rFonts w:ascii="Arial" w:hAnsi="Arial" w:cs="Arial"/>
          <w:sz w:val="24"/>
          <w:szCs w:val="24"/>
        </w:rPr>
        <w:t>is</w:t>
      </w:r>
      <w:r w:rsidRPr="002A1286">
        <w:rPr>
          <w:rFonts w:ascii="Arial" w:hAnsi="Arial" w:cs="Arial"/>
          <w:sz w:val="24"/>
          <w:szCs w:val="24"/>
        </w:rPr>
        <w:t xml:space="preserve"> any incident which results in a potential breach of legislation or regulatory standard, or which causes a risk to health or safety.</w:t>
      </w:r>
    </w:p>
    <w:p w14:paraId="4C58DD4E" w14:textId="77777777" w:rsidR="00397A1F" w:rsidRPr="002A1286" w:rsidRDefault="00397A1F" w:rsidP="00397A1F">
      <w:pPr>
        <w:spacing w:before="240"/>
        <w:ind w:left="720" w:hanging="720"/>
        <w:rPr>
          <w:rFonts w:ascii="Arial" w:hAnsi="Arial" w:cs="Arial"/>
          <w:sz w:val="24"/>
          <w:szCs w:val="24"/>
        </w:rPr>
      </w:pPr>
      <w:r w:rsidRPr="002A1286">
        <w:rPr>
          <w:rFonts w:ascii="Arial" w:hAnsi="Arial" w:cs="Arial"/>
          <w:sz w:val="24"/>
          <w:szCs w:val="24"/>
        </w:rPr>
        <w:t>13.2</w:t>
      </w:r>
      <w:r w:rsidRPr="002A1286">
        <w:rPr>
          <w:rFonts w:ascii="Arial" w:hAnsi="Arial" w:cs="Arial"/>
          <w:sz w:val="24"/>
          <w:szCs w:val="24"/>
        </w:rPr>
        <w:tab/>
        <w:t xml:space="preserve">All non-compliance issues should be reported within 24 hours. </w:t>
      </w:r>
    </w:p>
    <w:p w14:paraId="082EDE7E" w14:textId="77777777" w:rsidR="00397A1F" w:rsidRPr="002A1286" w:rsidRDefault="00397A1F" w:rsidP="00397A1F">
      <w:pPr>
        <w:spacing w:before="240"/>
        <w:ind w:left="720" w:hanging="720"/>
        <w:rPr>
          <w:rFonts w:ascii="Arial" w:hAnsi="Arial" w:cs="Arial"/>
          <w:sz w:val="24"/>
          <w:szCs w:val="24"/>
        </w:rPr>
      </w:pPr>
      <w:r w:rsidRPr="002A1286">
        <w:rPr>
          <w:rFonts w:ascii="Arial" w:hAnsi="Arial" w:cs="Arial"/>
          <w:sz w:val="24"/>
          <w:szCs w:val="24"/>
        </w:rPr>
        <w:t>13.3</w:t>
      </w:r>
      <w:r w:rsidRPr="002A1286">
        <w:rPr>
          <w:rFonts w:ascii="Arial" w:hAnsi="Arial" w:cs="Arial"/>
          <w:sz w:val="24"/>
          <w:szCs w:val="24"/>
        </w:rPr>
        <w:tab/>
        <w:t>Any non-compliance issue identified at an operational level will be formally reported to the Director of Property Services in the first instance.</w:t>
      </w:r>
    </w:p>
    <w:p w14:paraId="091A437F" w14:textId="1E618A6B" w:rsidR="00397A1F" w:rsidRPr="002A1286" w:rsidRDefault="00397A1F" w:rsidP="00397A1F">
      <w:pPr>
        <w:spacing w:before="240"/>
        <w:ind w:left="720" w:hanging="720"/>
        <w:rPr>
          <w:rFonts w:ascii="Arial" w:hAnsi="Arial" w:cs="Arial"/>
          <w:sz w:val="24"/>
          <w:szCs w:val="24"/>
        </w:rPr>
      </w:pPr>
      <w:r w:rsidRPr="002A1286">
        <w:rPr>
          <w:rFonts w:ascii="Arial" w:hAnsi="Arial" w:cs="Arial"/>
          <w:sz w:val="24"/>
          <w:szCs w:val="24"/>
        </w:rPr>
        <w:t>13.4</w:t>
      </w:r>
      <w:r w:rsidRPr="002A1286">
        <w:rPr>
          <w:rFonts w:ascii="Arial" w:hAnsi="Arial" w:cs="Arial"/>
          <w:sz w:val="24"/>
          <w:szCs w:val="24"/>
        </w:rPr>
        <w:tab/>
        <w:t>The Director of Property Services will agree an appropriate course of corrective action with the Head of Building Safety</w:t>
      </w:r>
      <w:r w:rsidR="00BA182B" w:rsidRPr="002A1286">
        <w:rPr>
          <w:rFonts w:ascii="Arial" w:hAnsi="Arial" w:cs="Arial"/>
          <w:sz w:val="24"/>
          <w:szCs w:val="24"/>
        </w:rPr>
        <w:t>.</w:t>
      </w:r>
      <w:r w:rsidRPr="002A1286">
        <w:rPr>
          <w:rFonts w:ascii="Arial" w:hAnsi="Arial" w:cs="Arial"/>
          <w:sz w:val="24"/>
          <w:szCs w:val="24"/>
        </w:rPr>
        <w:t xml:space="preserve"> </w:t>
      </w:r>
      <w:r w:rsidR="00EA7A84" w:rsidRPr="002A1286">
        <w:rPr>
          <w:rFonts w:ascii="Arial" w:hAnsi="Arial" w:cs="Arial"/>
          <w:sz w:val="24"/>
          <w:szCs w:val="24"/>
        </w:rPr>
        <w:t xml:space="preserve">They will determine if a serious </w:t>
      </w:r>
      <w:r w:rsidR="002E7807" w:rsidRPr="002A1286">
        <w:rPr>
          <w:rFonts w:ascii="Arial" w:hAnsi="Arial" w:cs="Arial"/>
          <w:sz w:val="24"/>
          <w:szCs w:val="24"/>
        </w:rPr>
        <w:t>untoward incident report is to be submitted to EMT.</w:t>
      </w:r>
    </w:p>
    <w:p w14:paraId="4F9C09B2" w14:textId="0B16D9DD" w:rsidR="00397A1F" w:rsidRPr="002A1286" w:rsidRDefault="00397A1F" w:rsidP="00397A1F">
      <w:pPr>
        <w:spacing w:before="240"/>
        <w:ind w:left="720" w:hanging="720"/>
        <w:rPr>
          <w:rFonts w:ascii="Arial" w:hAnsi="Arial" w:cs="Arial"/>
          <w:sz w:val="24"/>
          <w:szCs w:val="24"/>
        </w:rPr>
      </w:pPr>
      <w:r w:rsidRPr="002A1286">
        <w:rPr>
          <w:rFonts w:ascii="Arial" w:hAnsi="Arial" w:cs="Arial"/>
          <w:sz w:val="24"/>
          <w:szCs w:val="24"/>
        </w:rPr>
        <w:t>13.5</w:t>
      </w:r>
      <w:r w:rsidRPr="002A1286">
        <w:rPr>
          <w:rFonts w:ascii="Arial" w:hAnsi="Arial" w:cs="Arial"/>
          <w:sz w:val="24"/>
          <w:szCs w:val="24"/>
        </w:rPr>
        <w:tab/>
        <w:t xml:space="preserve">The EMT will ensure the Board are made aware of any non-compliance issue so they can consider the implications and </w:t>
      </w:r>
      <w:r w:rsidR="0039708F" w:rsidRPr="002A1286">
        <w:rPr>
          <w:rFonts w:ascii="Arial" w:hAnsi="Arial" w:cs="Arial"/>
          <w:sz w:val="24"/>
          <w:szCs w:val="24"/>
        </w:rPr>
        <w:t>act</w:t>
      </w:r>
      <w:r w:rsidRPr="002A1286">
        <w:rPr>
          <w:rFonts w:ascii="Arial" w:hAnsi="Arial" w:cs="Arial"/>
          <w:sz w:val="24"/>
          <w:szCs w:val="24"/>
        </w:rPr>
        <w:t xml:space="preserve"> as appropriate.</w:t>
      </w:r>
    </w:p>
    <w:p w14:paraId="347D89AF" w14:textId="3305ADE6" w:rsidR="00110B7B" w:rsidRPr="002A1286" w:rsidRDefault="00397A1F" w:rsidP="00110B7B">
      <w:pPr>
        <w:spacing w:before="240"/>
        <w:ind w:left="720" w:hanging="720"/>
        <w:rPr>
          <w:rFonts w:ascii="Arial" w:hAnsi="Arial" w:cs="Arial"/>
          <w:sz w:val="24"/>
          <w:szCs w:val="24"/>
        </w:rPr>
      </w:pPr>
      <w:r w:rsidRPr="002A1286">
        <w:rPr>
          <w:rFonts w:ascii="Arial" w:hAnsi="Arial" w:cs="Arial"/>
          <w:sz w:val="24"/>
          <w:szCs w:val="24"/>
        </w:rPr>
        <w:t>13.6</w:t>
      </w:r>
      <w:r w:rsidRPr="002A1286">
        <w:rPr>
          <w:rFonts w:ascii="Arial" w:hAnsi="Arial" w:cs="Arial"/>
          <w:sz w:val="24"/>
          <w:szCs w:val="24"/>
        </w:rPr>
        <w:tab/>
        <w:t>In cases of a serious non-compliance issue the EMT and Board will consider whether it is necessary to disclose the issue to the Regulator of Social Housing in the spirit of co-regulation, or any other relevant organisation such as the HSE, as part of the Regulatory Framework.</w:t>
      </w:r>
    </w:p>
    <w:p w14:paraId="38C86081" w14:textId="7A2AFA3E" w:rsidR="00795576" w:rsidRPr="002A1286" w:rsidRDefault="00795576" w:rsidP="00110B7B">
      <w:pPr>
        <w:spacing w:before="240"/>
        <w:ind w:left="720" w:hanging="720"/>
        <w:rPr>
          <w:rFonts w:ascii="Arial" w:hAnsi="Arial" w:cs="Arial"/>
          <w:sz w:val="24"/>
          <w:szCs w:val="24"/>
        </w:rPr>
      </w:pPr>
    </w:p>
    <w:p w14:paraId="093D1A95" w14:textId="4F17C7A1" w:rsidR="00235F68" w:rsidRPr="002A1286" w:rsidRDefault="00235F68" w:rsidP="00110B7B">
      <w:pPr>
        <w:spacing w:before="240"/>
        <w:ind w:left="720" w:hanging="720"/>
        <w:rPr>
          <w:rFonts w:ascii="Arial" w:hAnsi="Arial" w:cs="Arial"/>
          <w:b/>
          <w:sz w:val="28"/>
          <w:szCs w:val="24"/>
        </w:rPr>
      </w:pPr>
      <w:r w:rsidRPr="002A1286">
        <w:rPr>
          <w:rFonts w:ascii="Arial" w:hAnsi="Arial" w:cs="Arial"/>
          <w:b/>
          <w:sz w:val="28"/>
          <w:szCs w:val="24"/>
        </w:rPr>
        <w:t>1</w:t>
      </w:r>
      <w:r w:rsidR="00110B7B" w:rsidRPr="002A1286">
        <w:rPr>
          <w:rFonts w:ascii="Arial" w:hAnsi="Arial" w:cs="Arial"/>
          <w:b/>
          <w:sz w:val="28"/>
          <w:szCs w:val="24"/>
        </w:rPr>
        <w:t>4</w:t>
      </w:r>
      <w:r w:rsidRPr="002A1286">
        <w:rPr>
          <w:rFonts w:ascii="Arial" w:hAnsi="Arial" w:cs="Arial"/>
          <w:b/>
          <w:sz w:val="28"/>
          <w:szCs w:val="24"/>
        </w:rPr>
        <w:tab/>
        <w:t xml:space="preserve">How to Monitor &amp; Review the Management Plan </w:t>
      </w:r>
    </w:p>
    <w:p w14:paraId="0831775C" w14:textId="575B2483" w:rsidR="00235F68" w:rsidRPr="002A1286" w:rsidRDefault="00235F68" w:rsidP="00235F68">
      <w:pPr>
        <w:spacing w:before="240"/>
        <w:ind w:left="720" w:hanging="720"/>
        <w:rPr>
          <w:rFonts w:ascii="Arial" w:hAnsi="Arial" w:cs="Arial"/>
          <w:sz w:val="24"/>
          <w:szCs w:val="24"/>
        </w:rPr>
      </w:pPr>
      <w:r w:rsidRPr="002A1286">
        <w:rPr>
          <w:rFonts w:ascii="Arial" w:hAnsi="Arial" w:cs="Arial"/>
          <w:sz w:val="24"/>
          <w:szCs w:val="24"/>
        </w:rPr>
        <w:t>1</w:t>
      </w:r>
      <w:r w:rsidR="00110B7B" w:rsidRPr="002A1286">
        <w:rPr>
          <w:rFonts w:ascii="Arial" w:hAnsi="Arial" w:cs="Arial"/>
          <w:sz w:val="24"/>
          <w:szCs w:val="24"/>
        </w:rPr>
        <w:t>4</w:t>
      </w:r>
      <w:r w:rsidRPr="002A1286">
        <w:rPr>
          <w:rFonts w:ascii="Arial" w:hAnsi="Arial" w:cs="Arial"/>
          <w:sz w:val="24"/>
          <w:szCs w:val="24"/>
        </w:rPr>
        <w:t>.1</w:t>
      </w:r>
      <w:r w:rsidRPr="002A1286">
        <w:rPr>
          <w:rFonts w:ascii="Arial" w:hAnsi="Arial" w:cs="Arial"/>
          <w:sz w:val="24"/>
          <w:szCs w:val="24"/>
        </w:rPr>
        <w:tab/>
        <w:t>The key objective of this Plan is to reduce the risk of asbestos exposure. If it can be demonstrated that the risk from ACMs is under control, this Plan will be fulfilling its intended purpose.</w:t>
      </w:r>
    </w:p>
    <w:p w14:paraId="6CBCC4DC" w14:textId="1720523F" w:rsidR="00235F68" w:rsidRPr="002A1286" w:rsidRDefault="00235F68" w:rsidP="00235F68">
      <w:pPr>
        <w:spacing w:before="240"/>
        <w:ind w:left="720" w:hanging="720"/>
        <w:rPr>
          <w:rFonts w:ascii="Arial" w:hAnsi="Arial" w:cs="Arial"/>
          <w:sz w:val="24"/>
          <w:szCs w:val="24"/>
        </w:rPr>
      </w:pPr>
      <w:r w:rsidRPr="002A1286">
        <w:rPr>
          <w:rFonts w:ascii="Arial" w:hAnsi="Arial" w:cs="Arial"/>
          <w:sz w:val="24"/>
          <w:szCs w:val="24"/>
        </w:rPr>
        <w:t>1</w:t>
      </w:r>
      <w:r w:rsidR="00110B7B" w:rsidRPr="002A1286">
        <w:rPr>
          <w:rFonts w:ascii="Arial" w:hAnsi="Arial" w:cs="Arial"/>
          <w:sz w:val="24"/>
          <w:szCs w:val="24"/>
        </w:rPr>
        <w:t>4</w:t>
      </w:r>
      <w:r w:rsidRPr="002A1286">
        <w:rPr>
          <w:rFonts w:ascii="Arial" w:hAnsi="Arial" w:cs="Arial"/>
          <w:sz w:val="24"/>
          <w:szCs w:val="24"/>
        </w:rPr>
        <w:t>.2</w:t>
      </w:r>
      <w:r w:rsidRPr="002A1286">
        <w:rPr>
          <w:rFonts w:ascii="Arial" w:hAnsi="Arial" w:cs="Arial"/>
          <w:sz w:val="24"/>
          <w:szCs w:val="24"/>
        </w:rPr>
        <w:tab/>
        <w:t xml:space="preserve">To ensure that this Plan remains effective, it will be reviewed at 12 monthly intervals (or sooner if there is a change in regulation, </w:t>
      </w:r>
      <w:proofErr w:type="gramStart"/>
      <w:r w:rsidRPr="002A1286">
        <w:rPr>
          <w:rFonts w:ascii="Arial" w:hAnsi="Arial" w:cs="Arial"/>
          <w:sz w:val="24"/>
          <w:szCs w:val="24"/>
        </w:rPr>
        <w:t>legislation</w:t>
      </w:r>
      <w:proofErr w:type="gramEnd"/>
      <w:r w:rsidRPr="002A1286">
        <w:rPr>
          <w:rFonts w:ascii="Arial" w:hAnsi="Arial" w:cs="Arial"/>
          <w:sz w:val="24"/>
          <w:szCs w:val="24"/>
        </w:rPr>
        <w:t xml:space="preserve"> or Approved Code of Practice). This may not mean that any changes are necessary, but rather that all current provisions are appraised, </w:t>
      </w:r>
      <w:proofErr w:type="gramStart"/>
      <w:r w:rsidRPr="002A1286">
        <w:rPr>
          <w:rFonts w:ascii="Arial" w:hAnsi="Arial" w:cs="Arial"/>
          <w:sz w:val="24"/>
          <w:szCs w:val="24"/>
        </w:rPr>
        <w:t>checked</w:t>
      </w:r>
      <w:proofErr w:type="gramEnd"/>
      <w:r w:rsidRPr="002A1286">
        <w:rPr>
          <w:rFonts w:ascii="Arial" w:hAnsi="Arial" w:cs="Arial"/>
          <w:sz w:val="24"/>
          <w:szCs w:val="24"/>
        </w:rPr>
        <w:t xml:space="preserve"> and audited so that any changes which may make them more efficient are discussed and implemented where necessary.  </w:t>
      </w:r>
    </w:p>
    <w:p w14:paraId="20D90DDB" w14:textId="01A2113C" w:rsidR="00235F68" w:rsidRPr="002A1286" w:rsidRDefault="00235F68" w:rsidP="00235F68">
      <w:pPr>
        <w:spacing w:before="240"/>
        <w:ind w:left="720" w:hanging="720"/>
        <w:rPr>
          <w:rFonts w:ascii="Arial" w:hAnsi="Arial" w:cs="Arial"/>
          <w:sz w:val="24"/>
          <w:szCs w:val="24"/>
        </w:rPr>
      </w:pPr>
      <w:r w:rsidRPr="002A1286">
        <w:rPr>
          <w:rFonts w:ascii="Arial" w:hAnsi="Arial" w:cs="Arial"/>
          <w:sz w:val="24"/>
          <w:szCs w:val="24"/>
        </w:rPr>
        <w:t>1</w:t>
      </w:r>
      <w:r w:rsidR="00110B7B" w:rsidRPr="002A1286">
        <w:rPr>
          <w:rFonts w:ascii="Arial" w:hAnsi="Arial" w:cs="Arial"/>
          <w:sz w:val="24"/>
          <w:szCs w:val="24"/>
        </w:rPr>
        <w:t>4</w:t>
      </w:r>
      <w:r w:rsidRPr="002A1286">
        <w:rPr>
          <w:rFonts w:ascii="Arial" w:hAnsi="Arial" w:cs="Arial"/>
          <w:sz w:val="24"/>
          <w:szCs w:val="24"/>
        </w:rPr>
        <w:t>.3</w:t>
      </w:r>
      <w:r w:rsidRPr="002A1286">
        <w:rPr>
          <w:rFonts w:ascii="Arial" w:hAnsi="Arial" w:cs="Arial"/>
          <w:sz w:val="24"/>
          <w:szCs w:val="24"/>
        </w:rPr>
        <w:tab/>
        <w:t xml:space="preserve">The procedure in the flow chart below (Figure 2) should be followed </w:t>
      </w:r>
      <w:proofErr w:type="gramStart"/>
      <w:r w:rsidRPr="002A1286">
        <w:rPr>
          <w:rFonts w:ascii="Arial" w:hAnsi="Arial" w:cs="Arial"/>
          <w:sz w:val="24"/>
          <w:szCs w:val="24"/>
        </w:rPr>
        <w:t>in order to</w:t>
      </w:r>
      <w:proofErr w:type="gramEnd"/>
      <w:r w:rsidRPr="002A1286">
        <w:rPr>
          <w:rFonts w:ascii="Arial" w:hAnsi="Arial" w:cs="Arial"/>
          <w:sz w:val="24"/>
          <w:szCs w:val="24"/>
        </w:rPr>
        <w:t xml:space="preserve"> ensure this Plan remains a valid document, and that the risks from asbestos are being adequately assessed.</w:t>
      </w:r>
    </w:p>
    <w:p w14:paraId="417BD74E" w14:textId="46FFA121" w:rsidR="00795576" w:rsidRPr="002A1286" w:rsidRDefault="00795576" w:rsidP="00235F68">
      <w:pPr>
        <w:spacing w:before="240"/>
        <w:ind w:left="720" w:hanging="720"/>
        <w:rPr>
          <w:rFonts w:ascii="Arial" w:hAnsi="Arial" w:cs="Arial"/>
          <w:sz w:val="24"/>
          <w:szCs w:val="24"/>
        </w:rPr>
      </w:pPr>
    </w:p>
    <w:p w14:paraId="57D55377" w14:textId="2DEFEC53" w:rsidR="00795576" w:rsidRPr="002A1286" w:rsidRDefault="00795576" w:rsidP="00235F68">
      <w:pPr>
        <w:spacing w:before="240"/>
        <w:ind w:left="720" w:hanging="720"/>
        <w:rPr>
          <w:rFonts w:ascii="Arial" w:hAnsi="Arial" w:cs="Arial"/>
          <w:sz w:val="24"/>
          <w:szCs w:val="24"/>
        </w:rPr>
      </w:pPr>
    </w:p>
    <w:p w14:paraId="6849FBCD" w14:textId="794DC488" w:rsidR="00795576" w:rsidRPr="002A1286" w:rsidRDefault="00795576" w:rsidP="00235F68">
      <w:pPr>
        <w:spacing w:before="240"/>
        <w:ind w:left="720" w:hanging="720"/>
        <w:rPr>
          <w:rFonts w:ascii="Arial" w:hAnsi="Arial" w:cs="Arial"/>
          <w:sz w:val="24"/>
          <w:szCs w:val="24"/>
        </w:rPr>
      </w:pPr>
    </w:p>
    <w:p w14:paraId="41F54D9F" w14:textId="415E1145" w:rsidR="00472930" w:rsidRPr="002A1286" w:rsidRDefault="00795576" w:rsidP="00795576">
      <w:pPr>
        <w:spacing w:before="240"/>
        <w:rPr>
          <w:rFonts w:ascii="Arial" w:hAnsi="Arial" w:cs="Arial"/>
          <w:b/>
          <w:sz w:val="24"/>
          <w:szCs w:val="24"/>
        </w:rPr>
      </w:pPr>
      <w:r w:rsidRPr="002A1286">
        <w:rPr>
          <w:rFonts w:ascii="Arial" w:hAnsi="Arial" w:cs="Arial"/>
          <w:b/>
          <w:sz w:val="24"/>
          <w:szCs w:val="24"/>
        </w:rPr>
        <w:lastRenderedPageBreak/>
        <w:t>F</w:t>
      </w:r>
      <w:r w:rsidR="00472930" w:rsidRPr="002A1286">
        <w:rPr>
          <w:rFonts w:ascii="Arial" w:hAnsi="Arial" w:cs="Arial"/>
          <w:b/>
          <w:sz w:val="24"/>
          <w:szCs w:val="24"/>
        </w:rPr>
        <w:t>igure 2 – Maintaining the Asbestos Management Plan</w:t>
      </w:r>
    </w:p>
    <w:p w14:paraId="7AAF960A" w14:textId="77777777" w:rsidR="00472930" w:rsidRPr="002A1286" w:rsidRDefault="00472930" w:rsidP="00235F68">
      <w:pPr>
        <w:spacing w:before="240"/>
        <w:ind w:left="720" w:hanging="720"/>
        <w:rPr>
          <w:rFonts w:ascii="Arial" w:hAnsi="Arial" w:cs="Arial"/>
          <w:sz w:val="24"/>
          <w:szCs w:val="24"/>
        </w:rPr>
      </w:pPr>
      <w:r w:rsidRPr="002A1286">
        <w:rPr>
          <w:rFonts w:ascii="Trebuchet MS" w:hAnsi="Trebuchet MS"/>
          <w:noProof/>
          <w:color w:val="003671"/>
          <w:lang w:eastAsia="en-GB"/>
        </w:rPr>
        <mc:AlternateContent>
          <mc:Choice Requires="wpc">
            <w:drawing>
              <wp:inline distT="0" distB="0" distL="0" distR="0" wp14:anchorId="35DD5D04" wp14:editId="448471FA">
                <wp:extent cx="5704840" cy="6769735"/>
                <wp:effectExtent l="0" t="0" r="0" b="0"/>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1">
                          <a:gsLst>
                            <a:gs pos="0">
                              <a:schemeClr val="accent5">
                                <a:lumMod val="20000"/>
                                <a:lumOff val="80000"/>
                                <a:gamma/>
                                <a:shade val="46275"/>
                                <a:invGamma/>
                              </a:schemeClr>
                            </a:gs>
                            <a:gs pos="100000">
                              <a:schemeClr val="accent5">
                                <a:lumMod val="20000"/>
                                <a:lumOff val="80000"/>
                              </a:schemeClr>
                            </a:gs>
                          </a:gsLst>
                          <a:lin ang="5400000" scaled="1"/>
                          <a:tileRect/>
                        </a:gradFill>
                      </wpc:bg>
                      <wpc:whole/>
                      <wps:wsp>
                        <wps:cNvPr id="3" name="AutoShape 101"/>
                        <wps:cNvSpPr>
                          <a:spLocks noChangeArrowheads="1"/>
                        </wps:cNvSpPr>
                        <wps:spPr bwMode="auto">
                          <a:xfrm>
                            <a:off x="370801" y="102716"/>
                            <a:ext cx="1301433" cy="435650"/>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2FA8FB68" w14:textId="77777777" w:rsidR="00472930" w:rsidRPr="00BE6339" w:rsidRDefault="00472930" w:rsidP="00472930">
                              <w:pPr>
                                <w:jc w:val="center"/>
                                <w:rPr>
                                  <w:rFonts w:ascii="Gill Sans MT" w:hAnsi="Gill Sans MT"/>
                                  <w:sz w:val="20"/>
                                  <w:szCs w:val="18"/>
                                </w:rPr>
                              </w:pPr>
                              <w:r>
                                <w:rPr>
                                  <w:rFonts w:ascii="Gill Sans MT" w:hAnsi="Gill Sans MT"/>
                                  <w:sz w:val="20"/>
                                  <w:szCs w:val="18"/>
                                </w:rPr>
                                <w:t>Updat</w:t>
                              </w:r>
                              <w:r w:rsidRPr="00BE6339">
                                <w:rPr>
                                  <w:rFonts w:ascii="Gill Sans MT" w:hAnsi="Gill Sans MT"/>
                                  <w:sz w:val="20"/>
                                  <w:szCs w:val="18"/>
                                </w:rPr>
                                <w:t>ed Asbestos Management Plan</w:t>
                              </w:r>
                            </w:p>
                          </w:txbxContent>
                        </wps:txbx>
                        <wps:bodyPr rot="0" vert="horz" wrap="square" lIns="91440" tIns="45720" rIns="91440" bIns="45720" anchor="t" anchorCtr="0" upright="1">
                          <a:noAutofit/>
                        </wps:bodyPr>
                      </wps:wsp>
                      <wps:wsp>
                        <wps:cNvPr id="4" name="AutoShape 102"/>
                        <wps:cNvSpPr>
                          <a:spLocks noChangeArrowheads="1"/>
                        </wps:cNvSpPr>
                        <wps:spPr bwMode="auto">
                          <a:xfrm>
                            <a:off x="370801" y="836950"/>
                            <a:ext cx="1301433" cy="628285"/>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1B7C9324" w14:textId="77777777" w:rsidR="00472930" w:rsidRPr="003B5D7D" w:rsidRDefault="00472930" w:rsidP="00472930">
                              <w:pPr>
                                <w:jc w:val="center"/>
                                <w:rPr>
                                  <w:rFonts w:ascii="Gill Sans MT" w:hAnsi="Gill Sans MT"/>
                                  <w:sz w:val="20"/>
                                </w:rPr>
                              </w:pPr>
                              <w:r w:rsidRPr="003B5D7D">
                                <w:rPr>
                                  <w:rFonts w:ascii="Gill Sans MT" w:hAnsi="Gill Sans MT"/>
                                  <w:sz w:val="20"/>
                                </w:rPr>
                                <w:t>Has the Plan been reviewed in the last 12 months?</w:t>
                              </w:r>
                            </w:p>
                          </w:txbxContent>
                        </wps:txbx>
                        <wps:bodyPr rot="0" vert="horz" wrap="square" lIns="91440" tIns="45720" rIns="91440" bIns="45720" anchor="t" anchorCtr="0" upright="1">
                          <a:noAutofit/>
                        </wps:bodyPr>
                      </wps:wsp>
                      <wps:wsp>
                        <wps:cNvPr id="5" name="AutoShape 105"/>
                        <wps:cNvSpPr>
                          <a:spLocks noChangeArrowheads="1"/>
                        </wps:cNvSpPr>
                        <wps:spPr bwMode="auto">
                          <a:xfrm>
                            <a:off x="4625455" y="2519539"/>
                            <a:ext cx="934039" cy="901678"/>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5A6A69F5" w14:textId="77777777" w:rsidR="00472930" w:rsidRPr="003C11B5" w:rsidRDefault="00472930" w:rsidP="00472930">
                              <w:pPr>
                                <w:spacing w:after="0"/>
                                <w:jc w:val="center"/>
                                <w:rPr>
                                  <w:rFonts w:ascii="Gill Sans MT" w:hAnsi="Gill Sans MT" w:cs="Calibri"/>
                                  <w:color w:val="3333CC"/>
                                  <w:sz w:val="18"/>
                                  <w:szCs w:val="20"/>
                                </w:rPr>
                              </w:pPr>
                              <w:r w:rsidRPr="003C11B5">
                                <w:rPr>
                                  <w:rFonts w:ascii="Gill Sans MT" w:hAnsi="Gill Sans MT" w:cs="Calibri"/>
                                  <w:color w:val="3333CC"/>
                                  <w:sz w:val="18"/>
                                  <w:szCs w:val="20"/>
                                </w:rPr>
                                <w:t>Amend all incorrect details or updated information</w:t>
                              </w:r>
                            </w:p>
                            <w:p w14:paraId="3F6FBD60" w14:textId="77777777" w:rsidR="00472930" w:rsidRPr="003C11B5" w:rsidRDefault="00472930" w:rsidP="00472930">
                              <w:pPr>
                                <w:spacing w:after="0"/>
                                <w:rPr>
                                  <w:rFonts w:ascii="Gill Sans MT" w:hAnsi="Gill Sans MT" w:cs="Calibri"/>
                                  <w:sz w:val="20"/>
                                </w:rPr>
                              </w:pPr>
                            </w:p>
                          </w:txbxContent>
                        </wps:txbx>
                        <wps:bodyPr rot="0" vert="horz" wrap="square" lIns="91440" tIns="45720" rIns="91440" bIns="45720" anchor="t" anchorCtr="0" upright="1">
                          <a:noAutofit/>
                        </wps:bodyPr>
                      </wps:wsp>
                      <wps:wsp>
                        <wps:cNvPr id="6" name="AutoShape 106"/>
                        <wps:cNvSpPr>
                          <a:spLocks noChangeArrowheads="1"/>
                        </wps:cNvSpPr>
                        <wps:spPr bwMode="auto">
                          <a:xfrm>
                            <a:off x="370801" y="3199687"/>
                            <a:ext cx="1342913" cy="887601"/>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4C95ED8B" w14:textId="77777777" w:rsidR="00472930" w:rsidRPr="00BE6339" w:rsidRDefault="00472930" w:rsidP="00472930">
                              <w:pPr>
                                <w:jc w:val="center"/>
                                <w:rPr>
                                  <w:rFonts w:ascii="Gill Sans MT" w:hAnsi="Gill Sans MT" w:cs="Calibri"/>
                                  <w:b/>
                                  <w:color w:val="3333CC"/>
                                </w:rPr>
                              </w:pPr>
                              <w:r w:rsidRPr="00BE6339">
                                <w:rPr>
                                  <w:rFonts w:ascii="Gill Sans MT" w:hAnsi="Gill Sans MT" w:cs="Calibri"/>
                                  <w:b/>
                                  <w:color w:val="3333CC"/>
                                </w:rPr>
                                <w:t>Undertake full review of Management Plan</w:t>
                              </w:r>
                            </w:p>
                            <w:p w14:paraId="2EC6D041" w14:textId="77777777" w:rsidR="00472930" w:rsidRPr="0089509C" w:rsidRDefault="00472930" w:rsidP="00472930">
                              <w:pPr>
                                <w:jc w:val="center"/>
                                <w:rPr>
                                  <w:rFonts w:ascii="Gill Sans MT" w:hAnsi="Gill Sans MT" w:cs="Calibri"/>
                                  <w:b/>
                                  <w:color w:val="FF0000"/>
                                </w:rPr>
                              </w:pPr>
                            </w:p>
                          </w:txbxContent>
                        </wps:txbx>
                        <wps:bodyPr rot="0" vert="horz" wrap="square" lIns="91440" tIns="45720" rIns="91440" bIns="45720" anchor="t" anchorCtr="0" upright="1">
                          <a:noAutofit/>
                        </wps:bodyPr>
                      </wps:wsp>
                      <wps:wsp>
                        <wps:cNvPr id="7" name="AutoShape 107"/>
                        <wps:cNvSpPr>
                          <a:spLocks noChangeArrowheads="1"/>
                        </wps:cNvSpPr>
                        <wps:spPr bwMode="auto">
                          <a:xfrm>
                            <a:off x="4352874" y="4195459"/>
                            <a:ext cx="1352542" cy="1118021"/>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7AF6C662" w14:textId="77777777" w:rsidR="00472930" w:rsidRPr="002F6A2F" w:rsidRDefault="00472930" w:rsidP="00472930">
                              <w:pPr>
                                <w:jc w:val="center"/>
                                <w:rPr>
                                  <w:rFonts w:ascii="Gill Sans MT" w:hAnsi="Gill Sans MT"/>
                                  <w:color w:val="3333CC"/>
                                </w:rPr>
                              </w:pPr>
                              <w:r w:rsidRPr="002F6A2F">
                                <w:rPr>
                                  <w:rFonts w:ascii="Gill Sans MT" w:hAnsi="Gill Sans MT"/>
                                  <w:color w:val="3333CC"/>
                                  <w:sz w:val="18"/>
                                </w:rPr>
                                <w:t>Review any accidental exposure records from the past 12 months to assess if procedures could be improved</w:t>
                              </w:r>
                            </w:p>
                          </w:txbxContent>
                        </wps:txbx>
                        <wps:bodyPr rot="0" vert="horz" wrap="square" lIns="91440" tIns="45720" rIns="91440" bIns="45720" anchor="t" anchorCtr="0" upright="1">
                          <a:noAutofit/>
                        </wps:bodyPr>
                      </wps:wsp>
                      <wps:wsp>
                        <wps:cNvPr id="8" name="AutoShape 108"/>
                        <wps:cNvSpPr>
                          <a:spLocks noChangeArrowheads="1"/>
                        </wps:cNvSpPr>
                        <wps:spPr bwMode="auto">
                          <a:xfrm>
                            <a:off x="1929261" y="3330826"/>
                            <a:ext cx="1828820" cy="554195"/>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0554C2E6" w14:textId="77777777" w:rsidR="00472930" w:rsidRPr="0089509C" w:rsidRDefault="00472930" w:rsidP="00472930">
                              <w:pPr>
                                <w:jc w:val="center"/>
                                <w:rPr>
                                  <w:rFonts w:ascii="Gill Sans MT" w:hAnsi="Gill Sans MT" w:cs="Calibri"/>
                                </w:rPr>
                              </w:pPr>
                              <w:r>
                                <w:rPr>
                                  <w:rFonts w:ascii="Gill Sans MT" w:hAnsi="Gill Sans MT" w:cs="Calibri"/>
                                  <w:sz w:val="18"/>
                                  <w:szCs w:val="18"/>
                                </w:rPr>
                                <w:t>Has any additional training been undertaken and are qualifications / records up to date?</w:t>
                              </w:r>
                            </w:p>
                          </w:txbxContent>
                        </wps:txbx>
                        <wps:bodyPr rot="0" vert="horz" wrap="square" lIns="91440" tIns="45720" rIns="91440" bIns="45720" anchor="t" anchorCtr="0" upright="1">
                          <a:noAutofit/>
                        </wps:bodyPr>
                      </wps:wsp>
                      <wps:wsp>
                        <wps:cNvPr id="9" name="AutoShape 109"/>
                        <wps:cNvSpPr>
                          <a:spLocks noChangeArrowheads="1"/>
                        </wps:cNvSpPr>
                        <wps:spPr bwMode="auto">
                          <a:xfrm>
                            <a:off x="4498794" y="6087723"/>
                            <a:ext cx="1060701" cy="558640"/>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7BCC1BE9" w14:textId="77777777" w:rsidR="00472930" w:rsidRPr="002F6A2F" w:rsidRDefault="00472930" w:rsidP="00472930">
                              <w:pPr>
                                <w:jc w:val="center"/>
                                <w:rPr>
                                  <w:rFonts w:ascii="Gill Sans MT" w:hAnsi="Gill Sans MT" w:cs="Calibri"/>
                                  <w:color w:val="3333CC"/>
                                  <w:sz w:val="18"/>
                                  <w:szCs w:val="18"/>
                                </w:rPr>
                              </w:pPr>
                              <w:r w:rsidRPr="002F6A2F">
                                <w:rPr>
                                  <w:rFonts w:ascii="Gill Sans MT" w:hAnsi="Gill Sans MT" w:cs="Calibri"/>
                                  <w:color w:val="3333CC"/>
                                  <w:sz w:val="18"/>
                                  <w:szCs w:val="18"/>
                                </w:rPr>
                                <w:t>Inform all staff of changes made to Management Plan</w:t>
                              </w:r>
                            </w:p>
                            <w:p w14:paraId="6057C383" w14:textId="77777777" w:rsidR="00472930" w:rsidRPr="0089509C" w:rsidRDefault="00472930" w:rsidP="00472930">
                              <w:pPr>
                                <w:rPr>
                                  <w:rFonts w:ascii="Gill Sans MT" w:hAnsi="Gill Sans MT" w:cs="Calibri"/>
                                </w:rPr>
                              </w:pPr>
                            </w:p>
                          </w:txbxContent>
                        </wps:txbx>
                        <wps:bodyPr rot="0" vert="horz" wrap="square" lIns="91440" tIns="45720" rIns="91440" bIns="45720" anchor="t" anchorCtr="0" upright="1">
                          <a:noAutofit/>
                        </wps:bodyPr>
                      </wps:wsp>
                      <wps:wsp>
                        <wps:cNvPr id="10" name="AutoShape 110"/>
                        <wps:cNvSpPr>
                          <a:spLocks noChangeArrowheads="1"/>
                        </wps:cNvSpPr>
                        <wps:spPr bwMode="auto">
                          <a:xfrm>
                            <a:off x="35999" y="5624660"/>
                            <a:ext cx="1487352" cy="388233"/>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364D0926" w14:textId="77777777" w:rsidR="00472930" w:rsidRPr="0089509C" w:rsidRDefault="00472930" w:rsidP="00472930">
                              <w:pPr>
                                <w:jc w:val="center"/>
                                <w:rPr>
                                  <w:rFonts w:ascii="Gill Sans MT" w:hAnsi="Gill Sans MT" w:cs="Calibri"/>
                                  <w:sz w:val="18"/>
                                  <w:szCs w:val="18"/>
                                </w:rPr>
                              </w:pPr>
                              <w:r>
                                <w:rPr>
                                  <w:rFonts w:ascii="Gill Sans MT" w:hAnsi="Gill Sans MT" w:cs="Calibri"/>
                                  <w:sz w:val="18"/>
                                  <w:szCs w:val="18"/>
                                </w:rPr>
                                <w:t>Update Management Plan with date of last review</w:t>
                              </w:r>
                            </w:p>
                            <w:p w14:paraId="4464CEFF" w14:textId="77777777" w:rsidR="00472930" w:rsidRPr="0089509C" w:rsidRDefault="00472930" w:rsidP="00472930">
                              <w:pPr>
                                <w:rPr>
                                  <w:rFonts w:ascii="Gill Sans MT" w:hAnsi="Gill Sans MT" w:cs="Calibri"/>
                                </w:rPr>
                              </w:pPr>
                            </w:p>
                          </w:txbxContent>
                        </wps:txbx>
                        <wps:bodyPr rot="0" vert="horz" wrap="square" lIns="91440" tIns="45720" rIns="91440" bIns="45720" anchor="t" anchorCtr="0" upright="1">
                          <a:noAutofit/>
                        </wps:bodyPr>
                      </wps:wsp>
                      <wps:wsp>
                        <wps:cNvPr id="11" name="AutoShape 112"/>
                        <wps:cNvCnPr>
                          <a:cxnSpLocks noChangeShapeType="1"/>
                        </wps:cNvCnPr>
                        <wps:spPr bwMode="auto">
                          <a:xfrm>
                            <a:off x="1021888" y="538366"/>
                            <a:ext cx="741" cy="298584"/>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12" name="AutoShape 113"/>
                        <wps:cNvCnPr>
                          <a:cxnSpLocks noChangeShapeType="1"/>
                        </wps:cNvCnPr>
                        <wps:spPr bwMode="auto">
                          <a:xfrm>
                            <a:off x="1021888" y="1465235"/>
                            <a:ext cx="5185" cy="325256"/>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13" name="AutoShape 116"/>
                        <wps:cNvCnPr>
                          <a:cxnSpLocks noChangeShapeType="1"/>
                        </wps:cNvCnPr>
                        <wps:spPr bwMode="auto">
                          <a:xfrm>
                            <a:off x="1027073" y="1991275"/>
                            <a:ext cx="15555" cy="1208411"/>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14" name="AutoShape 118"/>
                        <wps:cNvCnPr>
                          <a:cxnSpLocks noChangeShapeType="1"/>
                        </wps:cNvCnPr>
                        <wps:spPr bwMode="auto">
                          <a:xfrm flipH="1">
                            <a:off x="5029145" y="3421217"/>
                            <a:ext cx="741" cy="748494"/>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15" name="AutoShape 119"/>
                        <wps:cNvCnPr>
                          <a:cxnSpLocks noChangeShapeType="1"/>
                        </wps:cNvCnPr>
                        <wps:spPr bwMode="auto">
                          <a:xfrm>
                            <a:off x="5029145" y="5313481"/>
                            <a:ext cx="741" cy="774243"/>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16" name="AutoShape 121"/>
                        <wps:cNvCnPr>
                          <a:cxnSpLocks noChangeShapeType="1"/>
                        </wps:cNvCnPr>
                        <wps:spPr bwMode="auto">
                          <a:xfrm rot="5400000">
                            <a:off x="2464027" y="5808472"/>
                            <a:ext cx="220789" cy="539239"/>
                          </a:xfrm>
                          <a:prstGeom prst="bentConnector2">
                            <a:avLst/>
                          </a:prstGeom>
                          <a:noFill/>
                          <a:ln w="15875">
                            <a:solidFill>
                              <a:srgbClr val="FFFFFF"/>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122"/>
                        <wps:cNvCnPr>
                          <a:cxnSpLocks noChangeShapeType="1"/>
                        </wps:cNvCnPr>
                        <wps:spPr bwMode="auto">
                          <a:xfrm flipV="1">
                            <a:off x="4384725" y="2970378"/>
                            <a:ext cx="240730" cy="661255"/>
                          </a:xfrm>
                          <a:prstGeom prst="bentConnector3">
                            <a:avLst>
                              <a:gd name="adj1" fmla="val 50000"/>
                            </a:avLst>
                          </a:prstGeom>
                          <a:noFill/>
                          <a:ln w="15875">
                            <a:solidFill>
                              <a:srgbClr val="FFFFFF"/>
                            </a:solidFill>
                            <a:miter lim="800000"/>
                            <a:headEnd/>
                            <a:tailEnd type="triangle" w="med" len="med"/>
                          </a:ln>
                          <a:extLst>
                            <a:ext uri="{909E8E84-426E-40DD-AFC4-6F175D3DCCD1}">
                              <a14:hiddenFill xmlns:a14="http://schemas.microsoft.com/office/drawing/2010/main">
                                <a:noFill/>
                              </a14:hiddenFill>
                            </a:ext>
                          </a:extLst>
                        </wps:spPr>
                        <wps:bodyPr/>
                      </wps:wsp>
                      <wps:wsp>
                        <wps:cNvPr id="18" name="AutoShape 123"/>
                        <wps:cNvSpPr>
                          <a:spLocks noChangeArrowheads="1"/>
                        </wps:cNvSpPr>
                        <wps:spPr bwMode="auto">
                          <a:xfrm>
                            <a:off x="1929261" y="1294086"/>
                            <a:ext cx="1828820" cy="374156"/>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611415D4" w14:textId="77777777" w:rsidR="00472930" w:rsidRPr="00302BDE" w:rsidRDefault="00472930" w:rsidP="00472930">
                              <w:pPr>
                                <w:jc w:val="center"/>
                                <w:rPr>
                                  <w:rFonts w:ascii="Gill Sans MT" w:hAnsi="Gill Sans MT" w:cs="Calibri"/>
                                  <w:sz w:val="18"/>
                                  <w:szCs w:val="18"/>
                                </w:rPr>
                              </w:pPr>
                              <w:r w:rsidRPr="00302BDE">
                                <w:rPr>
                                  <w:rFonts w:ascii="Gill Sans MT" w:hAnsi="Gill Sans MT" w:cs="Calibri"/>
                                  <w:sz w:val="18"/>
                                  <w:szCs w:val="18"/>
                                </w:rPr>
                                <w:t>Have recommended actions been completed within timescales?</w:t>
                              </w:r>
                            </w:p>
                            <w:p w14:paraId="5A96525C" w14:textId="77777777" w:rsidR="00472930" w:rsidRPr="0089509C" w:rsidRDefault="00472930" w:rsidP="00472930">
                              <w:pPr>
                                <w:spacing w:after="0"/>
                                <w:rPr>
                                  <w:rFonts w:ascii="Gill Sans MT" w:hAnsi="Gill Sans MT" w:cs="Calibri"/>
                                </w:rPr>
                              </w:pPr>
                            </w:p>
                          </w:txbxContent>
                        </wps:txbx>
                        <wps:bodyPr rot="0" vert="horz" wrap="square" lIns="91440" tIns="45720" rIns="91440" bIns="45720" anchor="t" anchorCtr="0" upright="1">
                          <a:noAutofit/>
                        </wps:bodyPr>
                      </wps:wsp>
                      <wps:wsp>
                        <wps:cNvPr id="19" name="AutoShape 125"/>
                        <wps:cNvSpPr>
                          <a:spLocks noChangeArrowheads="1"/>
                        </wps:cNvSpPr>
                        <wps:spPr bwMode="auto">
                          <a:xfrm>
                            <a:off x="1929261" y="1790491"/>
                            <a:ext cx="1828820" cy="887445"/>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344689D1" w14:textId="77777777" w:rsidR="00472930" w:rsidRPr="0089509C" w:rsidRDefault="00472930" w:rsidP="00472930">
                              <w:pPr>
                                <w:jc w:val="center"/>
                                <w:rPr>
                                  <w:rFonts w:ascii="Gill Sans MT" w:hAnsi="Gill Sans MT" w:cs="Calibri"/>
                                  <w:sz w:val="18"/>
                                  <w:szCs w:val="18"/>
                                </w:rPr>
                              </w:pPr>
                              <w:r w:rsidRPr="00302BDE">
                                <w:rPr>
                                  <w:rFonts w:ascii="Gill Sans MT" w:hAnsi="Gill Sans MT" w:cs="Calibri"/>
                                  <w:sz w:val="18"/>
                                  <w:szCs w:val="18"/>
                                </w:rPr>
                                <w:t>Is</w:t>
                              </w:r>
                              <w:r>
                                <w:rPr>
                                  <w:rFonts w:ascii="Gill Sans MT" w:hAnsi="Gill Sans MT" w:cs="Calibri"/>
                                  <w:sz w:val="18"/>
                                  <w:szCs w:val="18"/>
                                </w:rPr>
                                <w:t xml:space="preserve"> the </w:t>
                              </w:r>
                              <w:r w:rsidRPr="0089509C">
                                <w:rPr>
                                  <w:rFonts w:ascii="Gill Sans MT" w:hAnsi="Gill Sans MT" w:cs="Calibri"/>
                                  <w:sz w:val="18"/>
                                  <w:szCs w:val="18"/>
                                </w:rPr>
                                <w:t>asbestos</w:t>
                              </w:r>
                              <w:r>
                                <w:rPr>
                                  <w:rFonts w:ascii="Gill Sans MT" w:hAnsi="Gill Sans MT" w:cs="Calibri"/>
                                  <w:sz w:val="18"/>
                                  <w:szCs w:val="18"/>
                                </w:rPr>
                                <w:t xml:space="preserve"> register / database being correctly updated with new survey information and details of remedial works? Is the information accessible?</w:t>
                              </w:r>
                            </w:p>
                            <w:p w14:paraId="1121F4F7" w14:textId="77777777" w:rsidR="00472930" w:rsidRPr="0089509C" w:rsidRDefault="00472930" w:rsidP="00472930">
                              <w:pPr>
                                <w:rPr>
                                  <w:rFonts w:ascii="Gill Sans MT" w:hAnsi="Gill Sans MT" w:cs="Calibri"/>
                                </w:rPr>
                              </w:pPr>
                            </w:p>
                          </w:txbxContent>
                        </wps:txbx>
                        <wps:bodyPr rot="0" vert="horz" wrap="square" lIns="91440" tIns="45720" rIns="91440" bIns="45720" anchor="t" anchorCtr="0" upright="1">
                          <a:noAutofit/>
                        </wps:bodyPr>
                      </wps:wsp>
                      <wps:wsp>
                        <wps:cNvPr id="20" name="AutoShape 126"/>
                        <wps:cNvCnPr>
                          <a:cxnSpLocks noChangeShapeType="1"/>
                        </wps:cNvCnPr>
                        <wps:spPr bwMode="auto">
                          <a:xfrm>
                            <a:off x="2843671" y="1668242"/>
                            <a:ext cx="0" cy="122249"/>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21" name="AutoShape 127"/>
                        <wps:cNvSpPr>
                          <a:spLocks noChangeArrowheads="1"/>
                        </wps:cNvSpPr>
                        <wps:spPr bwMode="auto">
                          <a:xfrm>
                            <a:off x="1929261" y="2805527"/>
                            <a:ext cx="1828820" cy="394160"/>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6DDE74A4" w14:textId="77777777" w:rsidR="00472930" w:rsidRPr="0089509C" w:rsidRDefault="00472930" w:rsidP="00472930">
                              <w:pPr>
                                <w:jc w:val="center"/>
                                <w:rPr>
                                  <w:rFonts w:ascii="Gill Sans MT" w:hAnsi="Gill Sans MT" w:cs="Calibri"/>
                                  <w:sz w:val="18"/>
                                  <w:szCs w:val="18"/>
                                </w:rPr>
                              </w:pPr>
                              <w:r>
                                <w:rPr>
                                  <w:rFonts w:ascii="Gill Sans MT" w:hAnsi="Gill Sans MT" w:cs="Calibri"/>
                                  <w:sz w:val="18"/>
                                  <w:szCs w:val="18"/>
                                </w:rPr>
                                <w:t>Are the st</w:t>
                              </w:r>
                              <w:r w:rsidRPr="0089509C">
                                <w:rPr>
                                  <w:rFonts w:ascii="Gill Sans MT" w:hAnsi="Gill Sans MT" w:cs="Calibri"/>
                                  <w:sz w:val="18"/>
                                  <w:szCs w:val="18"/>
                                </w:rPr>
                                <w:t>ru</w:t>
                              </w:r>
                              <w:r>
                                <w:rPr>
                                  <w:rFonts w:ascii="Gill Sans MT" w:hAnsi="Gill Sans MT" w:cs="Calibri"/>
                                  <w:sz w:val="18"/>
                                  <w:szCs w:val="18"/>
                                </w:rPr>
                                <w:t>cture, roles and responsibilities still the same?</w:t>
                              </w:r>
                            </w:p>
                            <w:p w14:paraId="0A2D9AC9" w14:textId="77777777" w:rsidR="00472930" w:rsidRPr="0089509C" w:rsidRDefault="00472930" w:rsidP="00472930">
                              <w:pPr>
                                <w:rPr>
                                  <w:rFonts w:ascii="Gill Sans MT" w:hAnsi="Gill Sans MT" w:cs="Calibri"/>
                                </w:rPr>
                              </w:pPr>
                            </w:p>
                          </w:txbxContent>
                        </wps:txbx>
                        <wps:bodyPr rot="0" vert="horz" wrap="square" lIns="91440" tIns="45720" rIns="91440" bIns="45720" anchor="t" anchorCtr="0" upright="1">
                          <a:noAutofit/>
                        </wps:bodyPr>
                      </wps:wsp>
                      <wps:wsp>
                        <wps:cNvPr id="22" name="AutoShape 128"/>
                        <wps:cNvCnPr>
                          <a:cxnSpLocks noChangeShapeType="1"/>
                        </wps:cNvCnPr>
                        <wps:spPr bwMode="auto">
                          <a:xfrm>
                            <a:off x="2843671" y="2677936"/>
                            <a:ext cx="0" cy="127591"/>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23" name="AutoShape 129"/>
                        <wps:cNvCnPr>
                          <a:cxnSpLocks noChangeShapeType="1"/>
                        </wps:cNvCnPr>
                        <wps:spPr bwMode="auto">
                          <a:xfrm flipV="1">
                            <a:off x="1672233" y="740632"/>
                            <a:ext cx="329617" cy="410460"/>
                          </a:xfrm>
                          <a:prstGeom prst="bentConnector2">
                            <a:avLst/>
                          </a:prstGeom>
                          <a:noFill/>
                          <a:ln w="15875">
                            <a:solidFill>
                              <a:srgbClr val="FFFFFF"/>
                            </a:solidFill>
                            <a:miter lim="800000"/>
                            <a:headEnd/>
                            <a:tailEnd type="triangle" w="med" len="med"/>
                          </a:ln>
                          <a:extLst>
                            <a:ext uri="{909E8E84-426E-40DD-AFC4-6F175D3DCCD1}">
                              <a14:hiddenFill xmlns:a14="http://schemas.microsoft.com/office/drawing/2010/main">
                                <a:noFill/>
                              </a14:hiddenFill>
                            </a:ext>
                          </a:extLst>
                        </wps:spPr>
                        <wps:bodyPr/>
                      </wps:wsp>
                      <wps:wsp>
                        <wps:cNvPr id="24" name="AutoShape 130"/>
                        <wps:cNvSpPr>
                          <a:spLocks/>
                        </wps:cNvSpPr>
                        <wps:spPr bwMode="auto">
                          <a:xfrm>
                            <a:off x="1713713" y="1319277"/>
                            <a:ext cx="215547" cy="4648420"/>
                          </a:xfrm>
                          <a:prstGeom prst="leftBrace">
                            <a:avLst>
                              <a:gd name="adj1" fmla="val 179668"/>
                              <a:gd name="adj2" fmla="val 50000"/>
                            </a:avLst>
                          </a:prstGeom>
                          <a:noFill/>
                          <a:ln w="19050">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131"/>
                        <wps:cNvCnPr>
                          <a:cxnSpLocks noChangeShapeType="1"/>
                        </wps:cNvCnPr>
                        <wps:spPr bwMode="auto">
                          <a:xfrm>
                            <a:off x="2844041" y="3199687"/>
                            <a:ext cx="741" cy="131140"/>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26" name="AutoShape 133"/>
                        <wps:cNvSpPr>
                          <a:spLocks noChangeArrowheads="1"/>
                        </wps:cNvSpPr>
                        <wps:spPr bwMode="auto">
                          <a:xfrm>
                            <a:off x="1929261" y="3998379"/>
                            <a:ext cx="1828820" cy="737198"/>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662E6D37" w14:textId="77777777" w:rsidR="00472930" w:rsidRPr="0089509C" w:rsidRDefault="00472930" w:rsidP="00472930">
                              <w:pPr>
                                <w:jc w:val="center"/>
                                <w:rPr>
                                  <w:rFonts w:ascii="Gill Sans MT" w:hAnsi="Gill Sans MT" w:cs="Calibri"/>
                                </w:rPr>
                              </w:pPr>
                              <w:r>
                                <w:rPr>
                                  <w:rFonts w:ascii="Gill Sans MT" w:hAnsi="Gill Sans MT" w:cs="Calibri"/>
                                  <w:sz w:val="18"/>
                                  <w:szCs w:val="18"/>
                                </w:rPr>
                                <w:t>Are the procedures for instructing survey and remedial works still applicable and is the process map still valid?</w:t>
                              </w:r>
                            </w:p>
                          </w:txbxContent>
                        </wps:txbx>
                        <wps:bodyPr rot="0" vert="horz" wrap="square" lIns="91440" tIns="45720" rIns="91440" bIns="45720" anchor="t" anchorCtr="0" upright="1">
                          <a:noAutofit/>
                        </wps:bodyPr>
                      </wps:wsp>
                      <wps:wsp>
                        <wps:cNvPr id="27" name="AutoShape 134"/>
                        <wps:cNvCnPr>
                          <a:cxnSpLocks noChangeShapeType="1"/>
                        </wps:cNvCnPr>
                        <wps:spPr bwMode="auto">
                          <a:xfrm>
                            <a:off x="2844041" y="3885021"/>
                            <a:ext cx="741" cy="113358"/>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28" name="AutoShape 135"/>
                        <wps:cNvSpPr>
                          <a:spLocks noChangeArrowheads="1"/>
                        </wps:cNvSpPr>
                        <wps:spPr bwMode="auto">
                          <a:xfrm>
                            <a:off x="1929261" y="4871162"/>
                            <a:ext cx="1828820" cy="553454"/>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6C733D2D" w14:textId="77777777" w:rsidR="00472930" w:rsidRPr="0089509C" w:rsidRDefault="00472930" w:rsidP="00472930">
                              <w:pPr>
                                <w:jc w:val="center"/>
                                <w:rPr>
                                  <w:rFonts w:ascii="Gill Sans MT" w:hAnsi="Gill Sans MT" w:cs="Calibri"/>
                                </w:rPr>
                              </w:pPr>
                              <w:r>
                                <w:rPr>
                                  <w:rFonts w:ascii="Gill Sans MT" w:hAnsi="Gill Sans MT" w:cs="Calibri"/>
                                  <w:sz w:val="18"/>
                                  <w:szCs w:val="18"/>
                                </w:rPr>
                                <w:t>Has any additional training been undertaken and are qualifications / records up to date?</w:t>
                              </w:r>
                            </w:p>
                          </w:txbxContent>
                        </wps:txbx>
                        <wps:bodyPr rot="0" vert="horz" wrap="square" lIns="91440" tIns="45720" rIns="91440" bIns="45720" anchor="t" anchorCtr="0" upright="1">
                          <a:noAutofit/>
                        </wps:bodyPr>
                      </wps:wsp>
                      <wps:wsp>
                        <wps:cNvPr id="29" name="AutoShape 136"/>
                        <wps:cNvCnPr>
                          <a:cxnSpLocks noChangeShapeType="1"/>
                        </wps:cNvCnPr>
                        <wps:spPr bwMode="auto">
                          <a:xfrm>
                            <a:off x="2844041" y="4735577"/>
                            <a:ext cx="741" cy="135585"/>
                          </a:xfrm>
                          <a:prstGeom prst="straightConnector1">
                            <a:avLst/>
                          </a:prstGeom>
                          <a:noFill/>
                          <a:ln w="158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30" name="AutoShape 137"/>
                        <wps:cNvSpPr>
                          <a:spLocks noChangeArrowheads="1"/>
                        </wps:cNvSpPr>
                        <wps:spPr bwMode="auto">
                          <a:xfrm>
                            <a:off x="1814450" y="487198"/>
                            <a:ext cx="423431" cy="253434"/>
                          </a:xfrm>
                          <a:prstGeom prst="roundRect">
                            <a:avLst>
                              <a:gd name="adj" fmla="val 16667"/>
                            </a:avLst>
                          </a:prstGeom>
                          <a:solidFill>
                            <a:srgbClr val="92D050"/>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1A25FF14" w14:textId="77777777" w:rsidR="00472930" w:rsidRPr="00BE6339" w:rsidRDefault="00472930" w:rsidP="00472930">
                              <w:pPr>
                                <w:jc w:val="center"/>
                                <w:rPr>
                                  <w:rFonts w:ascii="Gill Sans MT" w:hAnsi="Gill Sans MT"/>
                                  <w:sz w:val="16"/>
                                  <w:szCs w:val="18"/>
                                </w:rPr>
                              </w:pPr>
                              <w:r w:rsidRPr="00BE6339">
                                <w:rPr>
                                  <w:rFonts w:ascii="Gill Sans MT" w:hAnsi="Gill Sans MT"/>
                                  <w:sz w:val="18"/>
                                  <w:szCs w:val="18"/>
                                </w:rPr>
                                <w:t>Yes</w:t>
                              </w:r>
                            </w:p>
                          </w:txbxContent>
                        </wps:txbx>
                        <wps:bodyPr rot="0" vert="horz" wrap="square" lIns="91440" tIns="45720" rIns="91440" bIns="45720" anchor="t" anchorCtr="0" upright="1">
                          <a:noAutofit/>
                        </wps:bodyPr>
                      </wps:wsp>
                      <wps:wsp>
                        <wps:cNvPr id="31" name="AutoShape 138"/>
                        <wps:cNvCnPr>
                          <a:cxnSpLocks noChangeShapeType="1"/>
                        </wps:cNvCnPr>
                        <wps:spPr bwMode="auto">
                          <a:xfrm rot="5400000" flipH="1">
                            <a:off x="1728500" y="264274"/>
                            <a:ext cx="217825" cy="329617"/>
                          </a:xfrm>
                          <a:prstGeom prst="bentConnector2">
                            <a:avLst/>
                          </a:prstGeom>
                          <a:noFill/>
                          <a:ln w="15875">
                            <a:solidFill>
                              <a:srgbClr val="FFFFFF"/>
                            </a:solidFill>
                            <a:miter lim="800000"/>
                            <a:headEnd/>
                            <a:tailEnd type="triangle" w="med" len="med"/>
                          </a:ln>
                          <a:extLst>
                            <a:ext uri="{909E8E84-426E-40DD-AFC4-6F175D3DCCD1}">
                              <a14:hiddenFill xmlns:a14="http://schemas.microsoft.com/office/drawing/2010/main">
                                <a:noFill/>
                              </a14:hiddenFill>
                            </a:ext>
                          </a:extLst>
                        </wps:spPr>
                        <wps:bodyPr/>
                      </wps:wsp>
                      <wps:wsp>
                        <wps:cNvPr id="32" name="AutoShape 139"/>
                        <wps:cNvSpPr>
                          <a:spLocks noChangeArrowheads="1"/>
                        </wps:cNvSpPr>
                        <wps:spPr bwMode="auto">
                          <a:xfrm>
                            <a:off x="838931" y="1790490"/>
                            <a:ext cx="375541" cy="258807"/>
                          </a:xfrm>
                          <a:prstGeom prst="roundRect">
                            <a:avLst>
                              <a:gd name="adj" fmla="val 16667"/>
                            </a:avLst>
                          </a:prstGeom>
                          <a:solidFill>
                            <a:schemeClr val="accent2">
                              <a:lumMod val="60000"/>
                              <a:lumOff val="40000"/>
                            </a:schemeClr>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1E3B1F57" w14:textId="77777777" w:rsidR="00472930" w:rsidRPr="00BE6339" w:rsidRDefault="00472930" w:rsidP="00472930">
                              <w:pPr>
                                <w:jc w:val="center"/>
                                <w:rPr>
                                  <w:rFonts w:ascii="Gill Sans MT" w:hAnsi="Gill Sans MT"/>
                                  <w:sz w:val="16"/>
                                  <w:szCs w:val="18"/>
                                </w:rPr>
                              </w:pPr>
                              <w:r>
                                <w:rPr>
                                  <w:rFonts w:ascii="Gill Sans MT" w:hAnsi="Gill Sans MT"/>
                                  <w:sz w:val="18"/>
                                  <w:szCs w:val="18"/>
                                </w:rPr>
                                <w:t>No</w:t>
                              </w:r>
                            </w:p>
                          </w:txbxContent>
                        </wps:txbx>
                        <wps:bodyPr rot="0" vert="horz" wrap="square" lIns="91440" tIns="45720" rIns="91440" bIns="45720" anchor="t" anchorCtr="0" upright="1">
                          <a:noAutofit/>
                        </wps:bodyPr>
                      </wps:wsp>
                      <wps:wsp>
                        <wps:cNvPr id="33" name="AutoShape 140"/>
                        <wps:cNvSpPr>
                          <a:spLocks noChangeArrowheads="1"/>
                        </wps:cNvSpPr>
                        <wps:spPr bwMode="auto">
                          <a:xfrm>
                            <a:off x="1929261" y="5567610"/>
                            <a:ext cx="1828820" cy="400087"/>
                          </a:xfrm>
                          <a:prstGeom prst="roundRect">
                            <a:avLst>
                              <a:gd name="adj" fmla="val 16667"/>
                            </a:avLst>
                          </a:prstGeom>
                          <a:solidFill>
                            <a:srgbClr val="FFFFFF"/>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4997CDDC" w14:textId="77777777" w:rsidR="00472930" w:rsidRPr="003B5D7D" w:rsidRDefault="00472930" w:rsidP="00472930">
                              <w:pPr>
                                <w:jc w:val="center"/>
                                <w:rPr>
                                  <w:rFonts w:ascii="Gill Sans MT" w:hAnsi="Gill Sans MT" w:cs="Calibri"/>
                                  <w:color w:val="FF0000"/>
                                </w:rPr>
                              </w:pPr>
                              <w:r w:rsidRPr="003B5D7D">
                                <w:rPr>
                                  <w:rFonts w:ascii="Gill Sans MT" w:hAnsi="Gill Sans MT" w:cs="Calibri"/>
                                  <w:color w:val="FF0000"/>
                                  <w:sz w:val="18"/>
                                  <w:szCs w:val="18"/>
                                </w:rPr>
                                <w:t>Are Emergency Procedures and Contact Details up to</w:t>
                              </w:r>
                              <w:r w:rsidRPr="003B5D7D">
                                <w:rPr>
                                  <w:rFonts w:ascii="Gill Sans MT" w:hAnsi="Gill Sans MT" w:cs="Calibri"/>
                                  <w:b/>
                                  <w:color w:val="FF0000"/>
                                  <w:sz w:val="18"/>
                                  <w:szCs w:val="18"/>
                                </w:rPr>
                                <w:t xml:space="preserve"> </w:t>
                              </w:r>
                              <w:r w:rsidRPr="003B5D7D">
                                <w:rPr>
                                  <w:rFonts w:ascii="Gill Sans MT" w:hAnsi="Gill Sans MT" w:cs="Calibri"/>
                                  <w:color w:val="FF0000"/>
                                  <w:sz w:val="18"/>
                                  <w:szCs w:val="18"/>
                                </w:rPr>
                                <w:t>date?</w:t>
                              </w:r>
                            </w:p>
                          </w:txbxContent>
                        </wps:txbx>
                        <wps:bodyPr rot="0" vert="horz" wrap="square" lIns="91440" tIns="45720" rIns="91440" bIns="45720" anchor="t" anchorCtr="0" upright="1">
                          <a:noAutofit/>
                        </wps:bodyPr>
                      </wps:wsp>
                      <wps:wsp>
                        <wps:cNvPr id="34" name="AutoShape 141"/>
                        <wps:cNvSpPr>
                          <a:spLocks noChangeArrowheads="1"/>
                        </wps:cNvSpPr>
                        <wps:spPr bwMode="auto">
                          <a:xfrm>
                            <a:off x="1929261" y="6087722"/>
                            <a:ext cx="375541" cy="244015"/>
                          </a:xfrm>
                          <a:prstGeom prst="roundRect">
                            <a:avLst>
                              <a:gd name="adj" fmla="val 16667"/>
                            </a:avLst>
                          </a:prstGeom>
                          <a:solidFill>
                            <a:srgbClr val="92D050"/>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163582D1" w14:textId="77777777" w:rsidR="00472930" w:rsidRPr="00BE6339" w:rsidRDefault="00472930" w:rsidP="00472930">
                              <w:pPr>
                                <w:jc w:val="center"/>
                                <w:rPr>
                                  <w:rFonts w:ascii="Gill Sans MT" w:hAnsi="Gill Sans MT"/>
                                  <w:sz w:val="16"/>
                                  <w:szCs w:val="18"/>
                                </w:rPr>
                              </w:pPr>
                              <w:r w:rsidRPr="00BE6339">
                                <w:rPr>
                                  <w:rFonts w:ascii="Gill Sans MT" w:hAnsi="Gill Sans MT"/>
                                  <w:sz w:val="18"/>
                                  <w:szCs w:val="18"/>
                                </w:rPr>
                                <w:t>Yes</w:t>
                              </w:r>
                            </w:p>
                          </w:txbxContent>
                        </wps:txbx>
                        <wps:bodyPr rot="0" vert="horz" wrap="square" lIns="91440" tIns="45720" rIns="91440" bIns="45720" anchor="t" anchorCtr="0" upright="1">
                          <a:noAutofit/>
                        </wps:bodyPr>
                      </wps:wsp>
                      <wps:wsp>
                        <wps:cNvPr id="35" name="AutoShape 142"/>
                        <wps:cNvCnPr>
                          <a:cxnSpLocks noChangeShapeType="1"/>
                        </wps:cNvCnPr>
                        <wps:spPr bwMode="auto">
                          <a:xfrm rot="5400000" flipH="1">
                            <a:off x="-2077192" y="2768534"/>
                            <a:ext cx="5304119" cy="408874"/>
                          </a:xfrm>
                          <a:prstGeom prst="bentConnector4">
                            <a:avLst>
                              <a:gd name="adj1" fmla="val 19810"/>
                              <a:gd name="adj2" fmla="val 155903"/>
                            </a:avLst>
                          </a:prstGeom>
                          <a:noFill/>
                          <a:ln w="15875">
                            <a:solidFill>
                              <a:srgbClr val="FFFFFF"/>
                            </a:solidFill>
                            <a:miter lim="800000"/>
                            <a:headEnd/>
                            <a:tailEnd type="triangle" w="med" len="med"/>
                          </a:ln>
                          <a:extLst>
                            <a:ext uri="{909E8E84-426E-40DD-AFC4-6F175D3DCCD1}">
                              <a14:hiddenFill xmlns:a14="http://schemas.microsoft.com/office/drawing/2010/main">
                                <a:noFill/>
                              </a14:hiddenFill>
                            </a:ext>
                          </a:extLst>
                        </wps:spPr>
                        <wps:bodyPr/>
                      </wps:wsp>
                      <wps:wsp>
                        <wps:cNvPr id="36" name="AutoShape 143"/>
                        <wps:cNvCnPr>
                          <a:cxnSpLocks noChangeShapeType="1"/>
                        </wps:cNvCnPr>
                        <wps:spPr bwMode="auto">
                          <a:xfrm rot="10800000">
                            <a:off x="779674" y="6012892"/>
                            <a:ext cx="1149586" cy="175594"/>
                          </a:xfrm>
                          <a:prstGeom prst="bentConnector2">
                            <a:avLst/>
                          </a:prstGeom>
                          <a:noFill/>
                          <a:ln w="15875">
                            <a:solidFill>
                              <a:srgbClr val="FFFFFF"/>
                            </a:solidFill>
                            <a:miter lim="800000"/>
                            <a:headEnd/>
                            <a:tailEnd type="triangle" w="med" len="med"/>
                          </a:ln>
                          <a:extLst>
                            <a:ext uri="{909E8E84-426E-40DD-AFC4-6F175D3DCCD1}">
                              <a14:hiddenFill xmlns:a14="http://schemas.microsoft.com/office/drawing/2010/main">
                                <a:noFill/>
                              </a14:hiddenFill>
                            </a:ext>
                          </a:extLst>
                        </wps:spPr>
                        <wps:bodyPr/>
                      </wps:wsp>
                      <wps:wsp>
                        <wps:cNvPr id="37" name="AutoShape 144"/>
                        <wps:cNvSpPr>
                          <a:spLocks/>
                        </wps:cNvSpPr>
                        <wps:spPr bwMode="auto">
                          <a:xfrm rot="10800000">
                            <a:off x="3758081" y="1294086"/>
                            <a:ext cx="215547" cy="4718806"/>
                          </a:xfrm>
                          <a:prstGeom prst="leftBrace">
                            <a:avLst>
                              <a:gd name="adj1" fmla="val 182388"/>
                              <a:gd name="adj2" fmla="val 49597"/>
                            </a:avLst>
                          </a:prstGeom>
                          <a:noFill/>
                          <a:ln w="19050">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145"/>
                        <wps:cNvSpPr>
                          <a:spLocks noChangeArrowheads="1"/>
                        </wps:cNvSpPr>
                        <wps:spPr bwMode="auto">
                          <a:xfrm>
                            <a:off x="4009924" y="3530870"/>
                            <a:ext cx="374801" cy="263408"/>
                          </a:xfrm>
                          <a:prstGeom prst="roundRect">
                            <a:avLst>
                              <a:gd name="adj" fmla="val 16667"/>
                            </a:avLst>
                          </a:prstGeom>
                          <a:solidFill>
                            <a:schemeClr val="accent2">
                              <a:lumMod val="60000"/>
                              <a:lumOff val="40000"/>
                            </a:schemeClr>
                          </a:solidFill>
                          <a:ln>
                            <a:noFill/>
                          </a:ln>
                          <a:extLst>
                            <a:ext uri="{91240B29-F687-4F45-9708-019B960494DF}">
                              <a14:hiddenLine xmlns:a14="http://schemas.microsoft.com/office/drawing/2010/main" w="15875">
                                <a:solidFill>
                                  <a:srgbClr val="FF0000"/>
                                </a:solidFill>
                                <a:round/>
                                <a:headEnd/>
                                <a:tailEnd/>
                              </a14:hiddenLine>
                            </a:ext>
                          </a:extLst>
                        </wps:spPr>
                        <wps:txbx>
                          <w:txbxContent>
                            <w:p w14:paraId="7170889D" w14:textId="77777777" w:rsidR="00472930" w:rsidRPr="00BE6339" w:rsidRDefault="00472930" w:rsidP="00472930">
                              <w:pPr>
                                <w:jc w:val="center"/>
                                <w:rPr>
                                  <w:rFonts w:ascii="Gill Sans MT" w:hAnsi="Gill Sans MT"/>
                                  <w:sz w:val="16"/>
                                  <w:szCs w:val="18"/>
                                </w:rPr>
                              </w:pPr>
                              <w:r>
                                <w:rPr>
                                  <w:rFonts w:ascii="Gill Sans MT" w:hAnsi="Gill Sans MT"/>
                                  <w:sz w:val="18"/>
                                  <w:szCs w:val="18"/>
                                </w:rPr>
                                <w:t>No</w:t>
                              </w:r>
                            </w:p>
                          </w:txbxContent>
                        </wps:txbx>
                        <wps:bodyPr rot="0" vert="horz" wrap="square" lIns="91440" tIns="45720" rIns="91440" bIns="45720" anchor="t" anchorCtr="0" upright="1">
                          <a:noAutofit/>
                        </wps:bodyPr>
                      </wps:wsp>
                      <wps:wsp>
                        <wps:cNvPr id="39" name="AutoShape 146"/>
                        <wps:cNvCnPr>
                          <a:cxnSpLocks noChangeShapeType="1"/>
                        </wps:cNvCnPr>
                        <wps:spPr bwMode="auto">
                          <a:xfrm rot="10800000">
                            <a:off x="779674" y="6012892"/>
                            <a:ext cx="3719120" cy="354151"/>
                          </a:xfrm>
                          <a:prstGeom prst="bentConnector2">
                            <a:avLst/>
                          </a:prstGeom>
                          <a:noFill/>
                          <a:ln w="15875">
                            <a:solidFill>
                              <a:srgbClr val="FFFFFF"/>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5DD5D04" id="Canvas 64" o:spid="_x0000_s1057" editas="canvas" style="width:449.2pt;height:533.05pt;mso-position-horizontal-relative:char;mso-position-vertical-relative:line" coordsize="57048,6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">
                <v:shape id="_x0000_s1058" type="#_x0000_t75" style="position:absolute;width:57048;height:67697;visibility:visible;mso-wrap-style:square" filled="t" fillcolor="#d9e2f3 [664]">
                  <v:fill color2="#d9e2f3 [664]" rotate="t" o:detectmouseclick="t" focus="100%" type="gradient"/>
                  <v:path o:connecttype="none"/>
                </v:shape>
                <v:roundrect id="AutoShape 101" o:spid="_x0000_s1059" style="position:absolute;left:3708;top:1027;width:13014;height:43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" stroked="f" strokecolor="red" strokeweight="1.25pt">
                  <v:textbox>
                    <w:txbxContent>
                      <w:p w14:paraId="2FA8FB68" w14:textId="77777777" w:rsidR="00472930" w:rsidRPr="00BE6339" w:rsidRDefault="00472930" w:rsidP="00472930">
                        <w:pPr>
                          <w:jc w:val="center"/>
                          <w:rPr>
                            <w:rFonts w:ascii="Gill Sans MT" w:hAnsi="Gill Sans MT"/>
                            <w:sz w:val="20"/>
                            <w:szCs w:val="18"/>
                          </w:rPr>
                        </w:pPr>
                        <w:r>
                          <w:rPr>
                            <w:rFonts w:ascii="Gill Sans MT" w:hAnsi="Gill Sans MT"/>
                            <w:sz w:val="20"/>
                            <w:szCs w:val="18"/>
                          </w:rPr>
                          <w:t>Updat</w:t>
                        </w:r>
                        <w:r w:rsidRPr="00BE6339">
                          <w:rPr>
                            <w:rFonts w:ascii="Gill Sans MT" w:hAnsi="Gill Sans MT"/>
                            <w:sz w:val="20"/>
                            <w:szCs w:val="18"/>
                          </w:rPr>
                          <w:t>ed Asbestos Management Plan</w:t>
                        </w:r>
                      </w:p>
                    </w:txbxContent>
                  </v:textbox>
                </v:roundrect>
                <v:roundrect id="AutoShape 102" o:spid="_x0000_s1060" style="position:absolute;left:3708;top:8369;width:13014;height:62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" stroked="f" strokecolor="red" strokeweight="1.25pt">
                  <v:textbox>
                    <w:txbxContent>
                      <w:p w14:paraId="1B7C9324" w14:textId="77777777" w:rsidR="00472930" w:rsidRPr="003B5D7D" w:rsidRDefault="00472930" w:rsidP="00472930">
                        <w:pPr>
                          <w:jc w:val="center"/>
                          <w:rPr>
                            <w:rFonts w:ascii="Gill Sans MT" w:hAnsi="Gill Sans MT"/>
                            <w:sz w:val="20"/>
                          </w:rPr>
                        </w:pPr>
                        <w:r w:rsidRPr="003B5D7D">
                          <w:rPr>
                            <w:rFonts w:ascii="Gill Sans MT" w:hAnsi="Gill Sans MT"/>
                            <w:sz w:val="20"/>
                          </w:rPr>
                          <w:t>Has the Plan been reviewed in the last 12 months?</w:t>
                        </w:r>
                      </w:p>
                    </w:txbxContent>
                  </v:textbox>
                </v:roundrect>
                <v:roundrect id="AutoShape 105" o:spid="_x0000_s1061" style="position:absolute;left:46254;top:25195;width:9340;height:90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" stroked="f" strokecolor="red" strokeweight="1.25pt">
                  <v:textbox>
                    <w:txbxContent>
                      <w:p w14:paraId="5A6A69F5" w14:textId="77777777" w:rsidR="00472930" w:rsidRPr="003C11B5" w:rsidRDefault="00472930" w:rsidP="00472930">
                        <w:pPr>
                          <w:spacing w:after="0"/>
                          <w:jc w:val="center"/>
                          <w:rPr>
                            <w:rFonts w:ascii="Gill Sans MT" w:hAnsi="Gill Sans MT" w:cs="Calibri"/>
                            <w:color w:val="3333CC"/>
                            <w:sz w:val="18"/>
                            <w:szCs w:val="20"/>
                          </w:rPr>
                        </w:pPr>
                        <w:r w:rsidRPr="003C11B5">
                          <w:rPr>
                            <w:rFonts w:ascii="Gill Sans MT" w:hAnsi="Gill Sans MT" w:cs="Calibri"/>
                            <w:color w:val="3333CC"/>
                            <w:sz w:val="18"/>
                            <w:szCs w:val="20"/>
                          </w:rPr>
                          <w:t>Amend all incorrect details or updated information</w:t>
                        </w:r>
                      </w:p>
                      <w:p w14:paraId="3F6FBD60" w14:textId="77777777" w:rsidR="00472930" w:rsidRPr="003C11B5" w:rsidRDefault="00472930" w:rsidP="00472930">
                        <w:pPr>
                          <w:spacing w:after="0"/>
                          <w:rPr>
                            <w:rFonts w:ascii="Gill Sans MT" w:hAnsi="Gill Sans MT" w:cs="Calibri"/>
                            <w:sz w:val="20"/>
                          </w:rPr>
                        </w:pPr>
                      </w:p>
                    </w:txbxContent>
                  </v:textbox>
                </v:roundrect>
                <v:roundrect id="AutoShape 106" o:spid="_x0000_s1062" style="position:absolute;left:3708;top:31996;width:13429;height:88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" stroked="f" strokecolor="red" strokeweight="1.25pt">
                  <v:textbox>
                    <w:txbxContent>
                      <w:p w14:paraId="4C95ED8B" w14:textId="77777777" w:rsidR="00472930" w:rsidRPr="00BE6339" w:rsidRDefault="00472930" w:rsidP="00472930">
                        <w:pPr>
                          <w:jc w:val="center"/>
                          <w:rPr>
                            <w:rFonts w:ascii="Gill Sans MT" w:hAnsi="Gill Sans MT" w:cs="Calibri"/>
                            <w:b/>
                            <w:color w:val="3333CC"/>
                          </w:rPr>
                        </w:pPr>
                        <w:r w:rsidRPr="00BE6339">
                          <w:rPr>
                            <w:rFonts w:ascii="Gill Sans MT" w:hAnsi="Gill Sans MT" w:cs="Calibri"/>
                            <w:b/>
                            <w:color w:val="3333CC"/>
                          </w:rPr>
                          <w:t>Undertake full review of Management Plan</w:t>
                        </w:r>
                      </w:p>
                      <w:p w14:paraId="2EC6D041" w14:textId="77777777" w:rsidR="00472930" w:rsidRPr="0089509C" w:rsidRDefault="00472930" w:rsidP="00472930">
                        <w:pPr>
                          <w:jc w:val="center"/>
                          <w:rPr>
                            <w:rFonts w:ascii="Gill Sans MT" w:hAnsi="Gill Sans MT" w:cs="Calibri"/>
                            <w:b/>
                            <w:color w:val="FF0000"/>
                          </w:rPr>
                        </w:pPr>
                      </w:p>
                    </w:txbxContent>
                  </v:textbox>
                </v:roundrect>
                <v:roundrect id="AutoShape 107" o:spid="_x0000_s1063" style="position:absolute;left:43528;top:41954;width:13526;height:111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" stroked="f" strokecolor="red" strokeweight="1.25pt">
                  <v:textbox>
                    <w:txbxContent>
                      <w:p w14:paraId="7AF6C662" w14:textId="77777777" w:rsidR="00472930" w:rsidRPr="002F6A2F" w:rsidRDefault="00472930" w:rsidP="00472930">
                        <w:pPr>
                          <w:jc w:val="center"/>
                          <w:rPr>
                            <w:rFonts w:ascii="Gill Sans MT" w:hAnsi="Gill Sans MT"/>
                            <w:color w:val="3333CC"/>
                          </w:rPr>
                        </w:pPr>
                        <w:r w:rsidRPr="002F6A2F">
                          <w:rPr>
                            <w:rFonts w:ascii="Gill Sans MT" w:hAnsi="Gill Sans MT"/>
                            <w:color w:val="3333CC"/>
                            <w:sz w:val="18"/>
                          </w:rPr>
                          <w:t>Review any accidental exposure records from the past 12 months to assess if procedures could be improved</w:t>
                        </w:r>
                      </w:p>
                    </w:txbxContent>
                  </v:textbox>
                </v:roundrect>
                <v:roundrect id="AutoShape 108" o:spid="_x0000_s1064" style="position:absolute;left:19292;top:33308;width:18288;height:55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" stroked="f" strokecolor="red" strokeweight="1.25pt">
                  <v:textbox>
                    <w:txbxContent>
                      <w:p w14:paraId="0554C2E6" w14:textId="77777777" w:rsidR="00472930" w:rsidRPr="0089509C" w:rsidRDefault="00472930" w:rsidP="00472930">
                        <w:pPr>
                          <w:jc w:val="center"/>
                          <w:rPr>
                            <w:rFonts w:ascii="Gill Sans MT" w:hAnsi="Gill Sans MT" w:cs="Calibri"/>
                          </w:rPr>
                        </w:pPr>
                        <w:r>
                          <w:rPr>
                            <w:rFonts w:ascii="Gill Sans MT" w:hAnsi="Gill Sans MT" w:cs="Calibri"/>
                            <w:sz w:val="18"/>
                            <w:szCs w:val="18"/>
                          </w:rPr>
                          <w:t>Has any additional training been undertaken and are qualifications / records up to date?</w:t>
                        </w:r>
                      </w:p>
                    </w:txbxContent>
                  </v:textbox>
                </v:roundrect>
                <v:roundrect id="AutoShape 109" o:spid="_x0000_s1065" style="position:absolute;left:44987;top:60877;width:10607;height:55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" stroked="f" strokecolor="red" strokeweight="1.25pt">
                  <v:textbox>
                    <w:txbxContent>
                      <w:p w14:paraId="7BCC1BE9" w14:textId="77777777" w:rsidR="00472930" w:rsidRPr="002F6A2F" w:rsidRDefault="00472930" w:rsidP="00472930">
                        <w:pPr>
                          <w:jc w:val="center"/>
                          <w:rPr>
                            <w:rFonts w:ascii="Gill Sans MT" w:hAnsi="Gill Sans MT" w:cs="Calibri"/>
                            <w:color w:val="3333CC"/>
                            <w:sz w:val="18"/>
                            <w:szCs w:val="18"/>
                          </w:rPr>
                        </w:pPr>
                        <w:r w:rsidRPr="002F6A2F">
                          <w:rPr>
                            <w:rFonts w:ascii="Gill Sans MT" w:hAnsi="Gill Sans MT" w:cs="Calibri"/>
                            <w:color w:val="3333CC"/>
                            <w:sz w:val="18"/>
                            <w:szCs w:val="18"/>
                          </w:rPr>
                          <w:t>Inform all staff of changes made to Management Plan</w:t>
                        </w:r>
                      </w:p>
                      <w:p w14:paraId="6057C383" w14:textId="77777777" w:rsidR="00472930" w:rsidRPr="0089509C" w:rsidRDefault="00472930" w:rsidP="00472930">
                        <w:pPr>
                          <w:rPr>
                            <w:rFonts w:ascii="Gill Sans MT" w:hAnsi="Gill Sans MT" w:cs="Calibri"/>
                          </w:rPr>
                        </w:pPr>
                      </w:p>
                    </w:txbxContent>
                  </v:textbox>
                </v:roundrect>
                <v:roundrect id="AutoShape 110" o:spid="_x0000_s1066" style="position:absolute;left:359;top:56246;width:14874;height:38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" stroked="f" strokecolor="red" strokeweight="1.25pt">
                  <v:textbox>
                    <w:txbxContent>
                      <w:p w14:paraId="364D0926" w14:textId="77777777" w:rsidR="00472930" w:rsidRPr="0089509C" w:rsidRDefault="00472930" w:rsidP="00472930">
                        <w:pPr>
                          <w:jc w:val="center"/>
                          <w:rPr>
                            <w:rFonts w:ascii="Gill Sans MT" w:hAnsi="Gill Sans MT" w:cs="Calibri"/>
                            <w:sz w:val="18"/>
                            <w:szCs w:val="18"/>
                          </w:rPr>
                        </w:pPr>
                        <w:r>
                          <w:rPr>
                            <w:rFonts w:ascii="Gill Sans MT" w:hAnsi="Gill Sans MT" w:cs="Calibri"/>
                            <w:sz w:val="18"/>
                            <w:szCs w:val="18"/>
                          </w:rPr>
                          <w:t>Update Management Plan with date of last review</w:t>
                        </w:r>
                      </w:p>
                      <w:p w14:paraId="4464CEFF" w14:textId="77777777" w:rsidR="00472930" w:rsidRPr="0089509C" w:rsidRDefault="00472930" w:rsidP="00472930">
                        <w:pPr>
                          <w:rPr>
                            <w:rFonts w:ascii="Gill Sans MT" w:hAnsi="Gill Sans MT" w:cs="Calibri"/>
                          </w:rPr>
                        </w:pPr>
                      </w:p>
                    </w:txbxContent>
                  </v:textbox>
                </v:roundrect>
                <v:shape id="AutoShape 112" o:spid="_x0000_s1067" type="#_x0000_t32" style="position:absolute;left:10218;top:5383;width:8;height:29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" strokecolor="white" strokeweight="1.25pt">
                  <v:stroke endarrow="block"/>
                </v:shape>
                <v:shape id="AutoShape 113" o:spid="_x0000_s1068" type="#_x0000_t32" style="position:absolute;left:10218;top:14652;width:52;height:3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" strokecolor="white" strokeweight="1.25pt">
                  <v:stroke endarrow="block"/>
                </v:shape>
                <v:shape id="AutoShape 116" o:spid="_x0000_s1069" type="#_x0000_t32" style="position:absolute;left:10270;top:19912;width:156;height:120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" strokecolor="white" strokeweight="1.25pt">
                  <v:stroke endarrow="block"/>
                </v:shape>
                <v:shape id="AutoShape 118" o:spid="_x0000_s1070" type="#_x0000_t32" style="position:absolute;left:50291;top:34212;width:7;height:74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" strokecolor="white" strokeweight="1.25pt">
                  <v:stroke endarrow="block"/>
                </v:shape>
                <v:shape id="AutoShape 119" o:spid="_x0000_s1071" type="#_x0000_t32" style="position:absolute;left:50291;top:53134;width:7;height:7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" strokecolor="white" strokeweight="1.25pt">
                  <v:stroke endarrow="block"/>
                </v:shape>
                <v:shapetype id="_x0000_t33" coordsize="21600,21600" o:spt="33" o:oned="t" path="m,l21600,r,21600e" filled="f">
                  <v:stroke joinstyle="miter"/>
                  <v:path arrowok="t" fillok="f" o:connecttype="none"/>
                  <o:lock v:ext="edit" shapetype="t"/>
                </v:shapetype>
                <v:shape id="AutoShape 121" o:spid="_x0000_s1072" type="#_x0000_t33" style="position:absolute;left:24640;top:58084;width:2208;height:539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" strokecolor="white" strokeweight="1.25pt">
                  <v:stroke endarrow="block"/>
                </v:shape>
                <v:shape id="AutoShape 122" o:spid="_x0000_s1073" type="#_x0000_t34" style="position:absolute;left:43847;top:29703;width:2407;height:661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" strokecolor="white" strokeweight="1.25pt">
                  <v:stroke endarrow="block"/>
                </v:shape>
                <v:roundrect id="AutoShape 123" o:spid="_x0000_s1074" style="position:absolute;left:19292;top:12940;width:18288;height:37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" stroked="f" strokecolor="red" strokeweight="1.25pt">
                  <v:textbox>
                    <w:txbxContent>
                      <w:p w14:paraId="611415D4" w14:textId="77777777" w:rsidR="00472930" w:rsidRPr="00302BDE" w:rsidRDefault="00472930" w:rsidP="00472930">
                        <w:pPr>
                          <w:jc w:val="center"/>
                          <w:rPr>
                            <w:rFonts w:ascii="Gill Sans MT" w:hAnsi="Gill Sans MT" w:cs="Calibri"/>
                            <w:sz w:val="18"/>
                            <w:szCs w:val="18"/>
                          </w:rPr>
                        </w:pPr>
                        <w:r w:rsidRPr="00302BDE">
                          <w:rPr>
                            <w:rFonts w:ascii="Gill Sans MT" w:hAnsi="Gill Sans MT" w:cs="Calibri"/>
                            <w:sz w:val="18"/>
                            <w:szCs w:val="18"/>
                          </w:rPr>
                          <w:t>Have recommended actions been completed within timescales?</w:t>
                        </w:r>
                      </w:p>
                      <w:p w14:paraId="5A96525C" w14:textId="77777777" w:rsidR="00472930" w:rsidRPr="0089509C" w:rsidRDefault="00472930" w:rsidP="00472930">
                        <w:pPr>
                          <w:spacing w:after="0"/>
                          <w:rPr>
                            <w:rFonts w:ascii="Gill Sans MT" w:hAnsi="Gill Sans MT" w:cs="Calibri"/>
                          </w:rPr>
                        </w:pPr>
                      </w:p>
                    </w:txbxContent>
                  </v:textbox>
                </v:roundrect>
                <v:roundrect id="AutoShape 125" o:spid="_x0000_s1075" style="position:absolute;left:19292;top:17904;width:18288;height:88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" stroked="f" strokecolor="red" strokeweight="1.25pt">
                  <v:textbox>
                    <w:txbxContent>
                      <w:p w14:paraId="344689D1" w14:textId="77777777" w:rsidR="00472930" w:rsidRPr="0089509C" w:rsidRDefault="00472930" w:rsidP="00472930">
                        <w:pPr>
                          <w:jc w:val="center"/>
                          <w:rPr>
                            <w:rFonts w:ascii="Gill Sans MT" w:hAnsi="Gill Sans MT" w:cs="Calibri"/>
                            <w:sz w:val="18"/>
                            <w:szCs w:val="18"/>
                          </w:rPr>
                        </w:pPr>
                        <w:r w:rsidRPr="00302BDE">
                          <w:rPr>
                            <w:rFonts w:ascii="Gill Sans MT" w:hAnsi="Gill Sans MT" w:cs="Calibri"/>
                            <w:sz w:val="18"/>
                            <w:szCs w:val="18"/>
                          </w:rPr>
                          <w:t>Is</w:t>
                        </w:r>
                        <w:r>
                          <w:rPr>
                            <w:rFonts w:ascii="Gill Sans MT" w:hAnsi="Gill Sans MT" w:cs="Calibri"/>
                            <w:sz w:val="18"/>
                            <w:szCs w:val="18"/>
                          </w:rPr>
                          <w:t xml:space="preserve"> the </w:t>
                        </w:r>
                        <w:r w:rsidRPr="0089509C">
                          <w:rPr>
                            <w:rFonts w:ascii="Gill Sans MT" w:hAnsi="Gill Sans MT" w:cs="Calibri"/>
                            <w:sz w:val="18"/>
                            <w:szCs w:val="18"/>
                          </w:rPr>
                          <w:t>asbestos</w:t>
                        </w:r>
                        <w:r>
                          <w:rPr>
                            <w:rFonts w:ascii="Gill Sans MT" w:hAnsi="Gill Sans MT" w:cs="Calibri"/>
                            <w:sz w:val="18"/>
                            <w:szCs w:val="18"/>
                          </w:rPr>
                          <w:t xml:space="preserve"> register / database being correctly updated with new survey information and details of remedial works? Is the information accessible?</w:t>
                        </w:r>
                      </w:p>
                      <w:p w14:paraId="1121F4F7" w14:textId="77777777" w:rsidR="00472930" w:rsidRPr="0089509C" w:rsidRDefault="00472930" w:rsidP="00472930">
                        <w:pPr>
                          <w:rPr>
                            <w:rFonts w:ascii="Gill Sans MT" w:hAnsi="Gill Sans MT" w:cs="Calibri"/>
                          </w:rPr>
                        </w:pPr>
                      </w:p>
                    </w:txbxContent>
                  </v:textbox>
                </v:roundrect>
                <v:shape id="AutoShape 126" o:spid="_x0000_s1076" type="#_x0000_t32" style="position:absolute;left:28436;top:16682;width:0;height:1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" strokecolor="white" strokeweight="1.25pt">
                  <v:stroke endarrow="block"/>
                </v:shape>
                <v:roundrect id="AutoShape 127" o:spid="_x0000_s1077" style="position:absolute;left:19292;top:28055;width:18288;height:39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" stroked="f" strokecolor="red" strokeweight="1.25pt">
                  <v:textbox>
                    <w:txbxContent>
                      <w:p w14:paraId="6DDE74A4" w14:textId="77777777" w:rsidR="00472930" w:rsidRPr="0089509C" w:rsidRDefault="00472930" w:rsidP="00472930">
                        <w:pPr>
                          <w:jc w:val="center"/>
                          <w:rPr>
                            <w:rFonts w:ascii="Gill Sans MT" w:hAnsi="Gill Sans MT" w:cs="Calibri"/>
                            <w:sz w:val="18"/>
                            <w:szCs w:val="18"/>
                          </w:rPr>
                        </w:pPr>
                        <w:r>
                          <w:rPr>
                            <w:rFonts w:ascii="Gill Sans MT" w:hAnsi="Gill Sans MT" w:cs="Calibri"/>
                            <w:sz w:val="18"/>
                            <w:szCs w:val="18"/>
                          </w:rPr>
                          <w:t>Are the st</w:t>
                        </w:r>
                        <w:r w:rsidRPr="0089509C">
                          <w:rPr>
                            <w:rFonts w:ascii="Gill Sans MT" w:hAnsi="Gill Sans MT" w:cs="Calibri"/>
                            <w:sz w:val="18"/>
                            <w:szCs w:val="18"/>
                          </w:rPr>
                          <w:t>ru</w:t>
                        </w:r>
                        <w:r>
                          <w:rPr>
                            <w:rFonts w:ascii="Gill Sans MT" w:hAnsi="Gill Sans MT" w:cs="Calibri"/>
                            <w:sz w:val="18"/>
                            <w:szCs w:val="18"/>
                          </w:rPr>
                          <w:t>cture, roles and responsibilities still the same?</w:t>
                        </w:r>
                      </w:p>
                      <w:p w14:paraId="0A2D9AC9" w14:textId="77777777" w:rsidR="00472930" w:rsidRPr="0089509C" w:rsidRDefault="00472930" w:rsidP="00472930">
                        <w:pPr>
                          <w:rPr>
                            <w:rFonts w:ascii="Gill Sans MT" w:hAnsi="Gill Sans MT" w:cs="Calibri"/>
                          </w:rPr>
                        </w:pPr>
                      </w:p>
                    </w:txbxContent>
                  </v:textbox>
                </v:roundrect>
                <v:shape id="AutoShape 128" o:spid="_x0000_s1078" type="#_x0000_t32" style="position:absolute;left:28436;top:26779;width:0;height:1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" strokecolor="white" strokeweight="1.25pt">
                  <v:stroke endarrow="block"/>
                </v:shape>
                <v:shape id="AutoShape 129" o:spid="_x0000_s1079" type="#_x0000_t33" style="position:absolute;left:16722;top:7406;width:3296;height:410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" strokecolor="white" strokeweight="1.25pt">
                  <v:stroke endarrow="block"/>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0" o:spid="_x0000_s1080" type="#_x0000_t87" style="position:absolute;left:17137;top:13192;width:2155;height:46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" strokecolor="white [3212]" strokeweight="1.5pt"/>
                <v:shape id="AutoShape 131" o:spid="_x0000_s1081" type="#_x0000_t32" style="position:absolute;left:28440;top:31996;width:7;height:1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" strokecolor="white" strokeweight="1.25pt">
                  <v:stroke endarrow="block"/>
                </v:shape>
                <v:roundrect id="AutoShape 133" o:spid="_x0000_s1082" style="position:absolute;left:19292;top:39983;width:18288;height:73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" stroked="f" strokecolor="red" strokeweight="1.25pt">
                  <v:textbox>
                    <w:txbxContent>
                      <w:p w14:paraId="662E6D37" w14:textId="77777777" w:rsidR="00472930" w:rsidRPr="0089509C" w:rsidRDefault="00472930" w:rsidP="00472930">
                        <w:pPr>
                          <w:jc w:val="center"/>
                          <w:rPr>
                            <w:rFonts w:ascii="Gill Sans MT" w:hAnsi="Gill Sans MT" w:cs="Calibri"/>
                          </w:rPr>
                        </w:pPr>
                        <w:r>
                          <w:rPr>
                            <w:rFonts w:ascii="Gill Sans MT" w:hAnsi="Gill Sans MT" w:cs="Calibri"/>
                            <w:sz w:val="18"/>
                            <w:szCs w:val="18"/>
                          </w:rPr>
                          <w:t>Are the procedures for instructing survey and remedial works still applicable and is the process map still valid?</w:t>
                        </w:r>
                      </w:p>
                    </w:txbxContent>
                  </v:textbox>
                </v:roundrect>
                <v:shape id="AutoShape 134" o:spid="_x0000_s1083" type="#_x0000_t32" style="position:absolute;left:28440;top:38850;width:7;height:11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" strokecolor="white" strokeweight="1.25pt">
                  <v:stroke endarrow="block"/>
                </v:shape>
                <v:roundrect id="AutoShape 135" o:spid="_x0000_s1084" style="position:absolute;left:19292;top:48711;width:18288;height:5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" stroked="f" strokecolor="red" strokeweight="1.25pt">
                  <v:textbox>
                    <w:txbxContent>
                      <w:p w14:paraId="6C733D2D" w14:textId="77777777" w:rsidR="00472930" w:rsidRPr="0089509C" w:rsidRDefault="00472930" w:rsidP="00472930">
                        <w:pPr>
                          <w:jc w:val="center"/>
                          <w:rPr>
                            <w:rFonts w:ascii="Gill Sans MT" w:hAnsi="Gill Sans MT" w:cs="Calibri"/>
                          </w:rPr>
                        </w:pPr>
                        <w:r>
                          <w:rPr>
                            <w:rFonts w:ascii="Gill Sans MT" w:hAnsi="Gill Sans MT" w:cs="Calibri"/>
                            <w:sz w:val="18"/>
                            <w:szCs w:val="18"/>
                          </w:rPr>
                          <w:t>Has any additional training been undertaken and are qualifications / records up to date?</w:t>
                        </w:r>
                      </w:p>
                    </w:txbxContent>
                  </v:textbox>
                </v:roundrect>
                <v:shape id="AutoShape 136" o:spid="_x0000_s1085" type="#_x0000_t32" style="position:absolute;left:28440;top:47355;width:7;height:1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" strokecolor="white" strokeweight="1.25pt">
                  <v:stroke endarrow="block"/>
                </v:shape>
                <v:roundrect id="AutoShape 137" o:spid="_x0000_s1086" style="position:absolute;left:18144;top:4871;width:4234;height:2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" fillcolor="#92d050" stroked="f" strokecolor="red" strokeweight="1.25pt">
                  <v:textbox>
                    <w:txbxContent>
                      <w:p w14:paraId="1A25FF14" w14:textId="77777777" w:rsidR="00472930" w:rsidRPr="00BE6339" w:rsidRDefault="00472930" w:rsidP="00472930">
                        <w:pPr>
                          <w:jc w:val="center"/>
                          <w:rPr>
                            <w:rFonts w:ascii="Gill Sans MT" w:hAnsi="Gill Sans MT"/>
                            <w:sz w:val="16"/>
                            <w:szCs w:val="18"/>
                          </w:rPr>
                        </w:pPr>
                        <w:r w:rsidRPr="00BE6339">
                          <w:rPr>
                            <w:rFonts w:ascii="Gill Sans MT" w:hAnsi="Gill Sans MT"/>
                            <w:sz w:val="18"/>
                            <w:szCs w:val="18"/>
                          </w:rPr>
                          <w:t>Yes</w:t>
                        </w:r>
                      </w:p>
                    </w:txbxContent>
                  </v:textbox>
                </v:roundrect>
                <v:shape id="AutoShape 138" o:spid="_x0000_s1087" type="#_x0000_t33" style="position:absolute;left:17285;top:2642;width:2178;height:329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" strokecolor="white" strokeweight="1.25pt">
                  <v:stroke endarrow="block"/>
                </v:shape>
                <v:roundrect id="AutoShape 139" o:spid="_x0000_s1088" style="position:absolute;left:8389;top:17904;width:3755;height:25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" fillcolor="#f4b083 [1941]" stroked="f" strokecolor="red" strokeweight="1.25pt">
                  <v:textbox>
                    <w:txbxContent>
                      <w:p w14:paraId="1E3B1F57" w14:textId="77777777" w:rsidR="00472930" w:rsidRPr="00BE6339" w:rsidRDefault="00472930" w:rsidP="00472930">
                        <w:pPr>
                          <w:jc w:val="center"/>
                          <w:rPr>
                            <w:rFonts w:ascii="Gill Sans MT" w:hAnsi="Gill Sans MT"/>
                            <w:sz w:val="16"/>
                            <w:szCs w:val="18"/>
                          </w:rPr>
                        </w:pPr>
                        <w:r>
                          <w:rPr>
                            <w:rFonts w:ascii="Gill Sans MT" w:hAnsi="Gill Sans MT"/>
                            <w:sz w:val="18"/>
                            <w:szCs w:val="18"/>
                          </w:rPr>
                          <w:t>No</w:t>
                        </w:r>
                      </w:p>
                    </w:txbxContent>
                  </v:textbox>
                </v:roundrect>
                <v:roundrect id="AutoShape 140" o:spid="_x0000_s1089" style="position:absolute;left:19292;top:55676;width:18288;height:4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" stroked="f" strokecolor="red" strokeweight="1.25pt">
                  <v:textbox>
                    <w:txbxContent>
                      <w:p w14:paraId="4997CDDC" w14:textId="77777777" w:rsidR="00472930" w:rsidRPr="003B5D7D" w:rsidRDefault="00472930" w:rsidP="00472930">
                        <w:pPr>
                          <w:jc w:val="center"/>
                          <w:rPr>
                            <w:rFonts w:ascii="Gill Sans MT" w:hAnsi="Gill Sans MT" w:cs="Calibri"/>
                            <w:color w:val="FF0000"/>
                          </w:rPr>
                        </w:pPr>
                        <w:r w:rsidRPr="003B5D7D">
                          <w:rPr>
                            <w:rFonts w:ascii="Gill Sans MT" w:hAnsi="Gill Sans MT" w:cs="Calibri"/>
                            <w:color w:val="FF0000"/>
                            <w:sz w:val="18"/>
                            <w:szCs w:val="18"/>
                          </w:rPr>
                          <w:t>Are Emergency Procedures and Contact Details up to</w:t>
                        </w:r>
                        <w:r w:rsidRPr="003B5D7D">
                          <w:rPr>
                            <w:rFonts w:ascii="Gill Sans MT" w:hAnsi="Gill Sans MT" w:cs="Calibri"/>
                            <w:b/>
                            <w:color w:val="FF0000"/>
                            <w:sz w:val="18"/>
                            <w:szCs w:val="18"/>
                          </w:rPr>
                          <w:t xml:space="preserve"> </w:t>
                        </w:r>
                        <w:r w:rsidRPr="003B5D7D">
                          <w:rPr>
                            <w:rFonts w:ascii="Gill Sans MT" w:hAnsi="Gill Sans MT" w:cs="Calibri"/>
                            <w:color w:val="FF0000"/>
                            <w:sz w:val="18"/>
                            <w:szCs w:val="18"/>
                          </w:rPr>
                          <w:t>date?</w:t>
                        </w:r>
                      </w:p>
                    </w:txbxContent>
                  </v:textbox>
                </v:roundrect>
                <v:roundrect id="AutoShape 141" o:spid="_x0000_s1090" style="position:absolute;left:19292;top:60877;width:3756;height:2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" fillcolor="#92d050" stroked="f" strokecolor="red" strokeweight="1.25pt">
                  <v:textbox>
                    <w:txbxContent>
                      <w:p w14:paraId="163582D1" w14:textId="77777777" w:rsidR="00472930" w:rsidRPr="00BE6339" w:rsidRDefault="00472930" w:rsidP="00472930">
                        <w:pPr>
                          <w:jc w:val="center"/>
                          <w:rPr>
                            <w:rFonts w:ascii="Gill Sans MT" w:hAnsi="Gill Sans MT"/>
                            <w:sz w:val="16"/>
                            <w:szCs w:val="18"/>
                          </w:rPr>
                        </w:pPr>
                        <w:r w:rsidRPr="00BE6339">
                          <w:rPr>
                            <w:rFonts w:ascii="Gill Sans MT" w:hAnsi="Gill Sans MT"/>
                            <w:sz w:val="18"/>
                            <w:szCs w:val="18"/>
                          </w:rPr>
                          <w:t>Yes</w:t>
                        </w:r>
                      </w:p>
                    </w:txbxContent>
                  </v:textbox>
                </v:roundrect>
                <v:shape id="AutoShape 142" o:spid="_x0000_s1091" type="#_x0000_t35" style="position:absolute;left:-20772;top:27685;width:53041;height:408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" adj="4279,33675" strokecolor="white" strokeweight="1.25pt">
                  <v:stroke endarrow="block"/>
                </v:shape>
                <v:shape id="AutoShape 143" o:spid="_x0000_s1092" type="#_x0000_t33" style="position:absolute;left:7796;top:60128;width:11496;height:175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" strokecolor="white" strokeweight="1.25pt">
                  <v:stroke endarrow="block"/>
                </v:shape>
                <v:shape id="AutoShape 144" o:spid="_x0000_s1093" type="#_x0000_t87" style="position:absolute;left:37580;top:12940;width:2156;height:4718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" adj=",10713" strokecolor="white [3212]" strokeweight="1.5pt"/>
                <v:roundrect id="AutoShape 145" o:spid="_x0000_s1094" style="position:absolute;left:40099;top:35308;width:3748;height:26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" fillcolor="#f4b083 [1941]" stroked="f" strokecolor="red" strokeweight="1.25pt">
                  <v:textbox>
                    <w:txbxContent>
                      <w:p w14:paraId="7170889D" w14:textId="77777777" w:rsidR="00472930" w:rsidRPr="00BE6339" w:rsidRDefault="00472930" w:rsidP="00472930">
                        <w:pPr>
                          <w:jc w:val="center"/>
                          <w:rPr>
                            <w:rFonts w:ascii="Gill Sans MT" w:hAnsi="Gill Sans MT"/>
                            <w:sz w:val="16"/>
                            <w:szCs w:val="18"/>
                          </w:rPr>
                        </w:pPr>
                        <w:r>
                          <w:rPr>
                            <w:rFonts w:ascii="Gill Sans MT" w:hAnsi="Gill Sans MT"/>
                            <w:sz w:val="18"/>
                            <w:szCs w:val="18"/>
                          </w:rPr>
                          <w:t>No</w:t>
                        </w:r>
                      </w:p>
                    </w:txbxContent>
                  </v:textbox>
                </v:roundrect>
                <v:shape id="AutoShape 146" o:spid="_x0000_s1095" type="#_x0000_t33" style="position:absolute;left:7796;top:60128;width:37191;height:354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" strokecolor="white" strokeweight="1.25pt">
                  <v:stroke endarrow="block"/>
                </v:shape>
                <w10:anchorlock/>
              </v:group>
            </w:pict>
          </mc:Fallback>
        </mc:AlternateContent>
      </w:r>
    </w:p>
    <w:p w14:paraId="3D1BF033" w14:textId="55A36741" w:rsidR="00472930" w:rsidRPr="002A1286" w:rsidRDefault="00472930" w:rsidP="00235F68">
      <w:pPr>
        <w:spacing w:before="240"/>
        <w:ind w:left="720" w:hanging="720"/>
        <w:rPr>
          <w:rFonts w:ascii="Arial" w:hAnsi="Arial" w:cs="Arial"/>
          <w:sz w:val="24"/>
          <w:szCs w:val="24"/>
        </w:rPr>
      </w:pPr>
    </w:p>
    <w:p w14:paraId="78BD1E9F" w14:textId="0A4CBD31" w:rsidR="00795576" w:rsidRDefault="00795576" w:rsidP="00235F68">
      <w:pPr>
        <w:spacing w:before="240"/>
        <w:ind w:left="720" w:hanging="720"/>
        <w:rPr>
          <w:rFonts w:ascii="Arial" w:hAnsi="Arial" w:cs="Arial"/>
          <w:sz w:val="24"/>
          <w:szCs w:val="24"/>
        </w:rPr>
      </w:pPr>
    </w:p>
    <w:p w14:paraId="3F41307E" w14:textId="77777777" w:rsidR="00F53A5D" w:rsidRDefault="00F53A5D" w:rsidP="00235F68">
      <w:pPr>
        <w:spacing w:before="240"/>
        <w:ind w:left="720" w:hanging="720"/>
        <w:rPr>
          <w:rFonts w:ascii="Arial" w:hAnsi="Arial" w:cs="Arial"/>
          <w:sz w:val="24"/>
          <w:szCs w:val="24"/>
        </w:rPr>
      </w:pPr>
    </w:p>
    <w:p w14:paraId="43A4D362" w14:textId="77777777" w:rsidR="00F53A5D" w:rsidRDefault="00F53A5D" w:rsidP="00235F68">
      <w:pPr>
        <w:spacing w:before="240"/>
        <w:ind w:left="720" w:hanging="720"/>
        <w:rPr>
          <w:rFonts w:ascii="Arial" w:hAnsi="Arial" w:cs="Arial"/>
          <w:sz w:val="24"/>
          <w:szCs w:val="24"/>
        </w:rPr>
      </w:pPr>
    </w:p>
    <w:p w14:paraId="6A106284" w14:textId="22D544EE" w:rsidR="00472930" w:rsidRPr="002A1286" w:rsidRDefault="00472930" w:rsidP="00472930">
      <w:pPr>
        <w:spacing w:before="240"/>
        <w:ind w:left="720" w:hanging="720"/>
        <w:rPr>
          <w:rFonts w:ascii="Arial" w:hAnsi="Arial" w:cs="Arial"/>
          <w:b/>
          <w:sz w:val="28"/>
          <w:szCs w:val="24"/>
        </w:rPr>
      </w:pPr>
      <w:r w:rsidRPr="002A1286">
        <w:rPr>
          <w:rFonts w:ascii="Arial" w:hAnsi="Arial" w:cs="Arial"/>
          <w:b/>
          <w:sz w:val="28"/>
          <w:szCs w:val="24"/>
        </w:rPr>
        <w:lastRenderedPageBreak/>
        <w:t>1</w:t>
      </w:r>
      <w:r w:rsidR="006F017F" w:rsidRPr="002A1286">
        <w:rPr>
          <w:rFonts w:ascii="Arial" w:hAnsi="Arial" w:cs="Arial"/>
          <w:b/>
          <w:sz w:val="28"/>
          <w:szCs w:val="24"/>
        </w:rPr>
        <w:t>5</w:t>
      </w:r>
      <w:r w:rsidRPr="002A1286">
        <w:rPr>
          <w:rFonts w:ascii="Arial" w:hAnsi="Arial" w:cs="Arial"/>
          <w:b/>
          <w:sz w:val="28"/>
          <w:szCs w:val="24"/>
        </w:rPr>
        <w:tab/>
        <w:t>Appendices</w:t>
      </w:r>
    </w:p>
    <w:p w14:paraId="11A058F1" w14:textId="5AE59D4B" w:rsidR="00472930" w:rsidRPr="002A1286" w:rsidRDefault="00472930" w:rsidP="00472930">
      <w:pPr>
        <w:spacing w:before="240"/>
        <w:ind w:left="720"/>
        <w:rPr>
          <w:rFonts w:ascii="Arial" w:hAnsi="Arial" w:cs="Arial"/>
          <w:sz w:val="24"/>
          <w:szCs w:val="24"/>
        </w:rPr>
      </w:pPr>
      <w:r w:rsidRPr="002A1286">
        <w:rPr>
          <w:rFonts w:ascii="Arial" w:hAnsi="Arial" w:cs="Arial"/>
          <w:sz w:val="24"/>
          <w:szCs w:val="24"/>
        </w:rPr>
        <w:t xml:space="preserve">Appendix </w:t>
      </w:r>
      <w:r w:rsidR="00472A82" w:rsidRPr="002A1286">
        <w:rPr>
          <w:rFonts w:ascii="Arial" w:hAnsi="Arial" w:cs="Arial"/>
          <w:sz w:val="24"/>
          <w:szCs w:val="24"/>
        </w:rPr>
        <w:t>A</w:t>
      </w:r>
      <w:r w:rsidRPr="002A1286">
        <w:rPr>
          <w:rFonts w:ascii="Arial" w:hAnsi="Arial" w:cs="Arial"/>
          <w:sz w:val="24"/>
          <w:szCs w:val="24"/>
        </w:rPr>
        <w:tab/>
        <w:t xml:space="preserve">Asbestos Management Process Map </w:t>
      </w:r>
    </w:p>
    <w:p w14:paraId="10BDA6AD" w14:textId="79013A4C" w:rsidR="002A4D97" w:rsidRPr="002A1286" w:rsidRDefault="002A4D97" w:rsidP="00472930">
      <w:pPr>
        <w:spacing w:before="240"/>
        <w:ind w:left="720"/>
        <w:rPr>
          <w:rFonts w:ascii="Arial" w:hAnsi="Arial" w:cs="Arial"/>
          <w:sz w:val="24"/>
          <w:szCs w:val="24"/>
        </w:rPr>
      </w:pPr>
      <w:r w:rsidRPr="002A1286">
        <w:rPr>
          <w:rFonts w:ascii="Arial" w:hAnsi="Arial" w:cs="Arial"/>
          <w:sz w:val="24"/>
          <w:szCs w:val="24"/>
        </w:rPr>
        <w:t>Appendix B</w:t>
      </w:r>
      <w:r w:rsidRPr="002A1286">
        <w:rPr>
          <w:rFonts w:ascii="Arial" w:hAnsi="Arial" w:cs="Arial"/>
          <w:sz w:val="24"/>
          <w:szCs w:val="24"/>
        </w:rPr>
        <w:tab/>
      </w:r>
      <w:r w:rsidRPr="002A1286">
        <w:rPr>
          <w:rFonts w:ascii="Arial" w:eastAsia="Times New Roman" w:hAnsi="Arial" w:cs="Arial"/>
          <w:sz w:val="24"/>
          <w:szCs w:val="24"/>
        </w:rPr>
        <w:t>Asbestos DIY leaflet</w:t>
      </w:r>
    </w:p>
    <w:p w14:paraId="29F0044E" w14:textId="73280638" w:rsidR="00C3665C" w:rsidRPr="002A1286" w:rsidRDefault="002A4D97" w:rsidP="00472930">
      <w:pPr>
        <w:spacing w:before="240"/>
        <w:ind w:left="720"/>
        <w:rPr>
          <w:rFonts w:ascii="Arial" w:eastAsia="Times New Roman" w:hAnsi="Arial" w:cs="Arial"/>
          <w:sz w:val="24"/>
          <w:szCs w:val="24"/>
        </w:rPr>
      </w:pPr>
      <w:r w:rsidRPr="002A1286">
        <w:rPr>
          <w:rFonts w:ascii="Arial" w:eastAsia="Times New Roman" w:hAnsi="Arial" w:cs="Arial"/>
          <w:sz w:val="24"/>
          <w:szCs w:val="24"/>
        </w:rPr>
        <w:t xml:space="preserve">Appendix C </w:t>
      </w:r>
      <w:r w:rsidRPr="002A1286">
        <w:rPr>
          <w:rFonts w:ascii="Arial" w:eastAsia="Times New Roman" w:hAnsi="Arial" w:cs="Arial"/>
          <w:sz w:val="24"/>
          <w:szCs w:val="24"/>
        </w:rPr>
        <w:tab/>
        <w:t>SLHD Asbestos in the home booklet</w:t>
      </w:r>
    </w:p>
    <w:p w14:paraId="0E802349" w14:textId="6B1DFF13" w:rsidR="002A4D97" w:rsidRPr="002A1286" w:rsidRDefault="007845F3" w:rsidP="00472930">
      <w:pPr>
        <w:spacing w:before="240"/>
        <w:ind w:left="720"/>
        <w:rPr>
          <w:rFonts w:ascii="Arial" w:hAnsi="Arial" w:cs="Arial"/>
          <w:sz w:val="24"/>
          <w:szCs w:val="24"/>
        </w:rPr>
      </w:pPr>
      <w:r w:rsidRPr="002A1286">
        <w:rPr>
          <w:rFonts w:ascii="Arial" w:hAnsi="Arial" w:cs="Arial"/>
          <w:sz w:val="24"/>
          <w:szCs w:val="24"/>
        </w:rPr>
        <w:t xml:space="preserve">Appendix </w:t>
      </w:r>
      <w:r w:rsidR="00A96AD3" w:rsidRPr="002A1286">
        <w:rPr>
          <w:rFonts w:ascii="Arial" w:hAnsi="Arial" w:cs="Arial"/>
          <w:sz w:val="24"/>
          <w:szCs w:val="24"/>
        </w:rPr>
        <w:t>D</w:t>
      </w:r>
      <w:r w:rsidRPr="002A1286">
        <w:rPr>
          <w:rFonts w:ascii="Arial" w:hAnsi="Arial" w:cs="Arial"/>
          <w:sz w:val="24"/>
          <w:szCs w:val="24"/>
        </w:rPr>
        <w:t xml:space="preserve"> </w:t>
      </w:r>
      <w:r w:rsidRPr="002A1286">
        <w:rPr>
          <w:rFonts w:ascii="Arial" w:hAnsi="Arial" w:cs="Arial"/>
          <w:sz w:val="24"/>
          <w:szCs w:val="24"/>
        </w:rPr>
        <w:tab/>
        <w:t>Survey Request Form</w:t>
      </w:r>
    </w:p>
    <w:p w14:paraId="5D2F6DEF" w14:textId="4AFB6801" w:rsidR="007845F3" w:rsidRPr="002A1286" w:rsidRDefault="007845F3" w:rsidP="00472930">
      <w:pPr>
        <w:spacing w:before="240"/>
        <w:ind w:left="720"/>
        <w:rPr>
          <w:rFonts w:ascii="Arial" w:eastAsia="Times New Roman" w:hAnsi="Arial" w:cs="Arial"/>
          <w:sz w:val="24"/>
          <w:szCs w:val="24"/>
        </w:rPr>
      </w:pPr>
      <w:r w:rsidRPr="002A1286">
        <w:rPr>
          <w:rFonts w:ascii="Arial" w:eastAsia="Times New Roman" w:hAnsi="Arial" w:cs="Arial"/>
          <w:sz w:val="24"/>
          <w:szCs w:val="24"/>
        </w:rPr>
        <w:t xml:space="preserve">Appendix </w:t>
      </w:r>
      <w:r w:rsidR="00A96AD3" w:rsidRPr="002A1286">
        <w:rPr>
          <w:rFonts w:ascii="Arial" w:eastAsia="Times New Roman" w:hAnsi="Arial" w:cs="Arial"/>
          <w:sz w:val="24"/>
          <w:szCs w:val="24"/>
        </w:rPr>
        <w:t>E</w:t>
      </w:r>
      <w:r w:rsidR="00A6686F" w:rsidRPr="002A1286">
        <w:rPr>
          <w:rFonts w:ascii="Arial" w:eastAsia="Times New Roman" w:hAnsi="Arial" w:cs="Arial"/>
          <w:sz w:val="24"/>
          <w:szCs w:val="24"/>
        </w:rPr>
        <w:tab/>
        <w:t>Removal Request Form</w:t>
      </w:r>
    </w:p>
    <w:p w14:paraId="1E216C5E" w14:textId="0A922736" w:rsidR="00923B70" w:rsidRPr="00B3221D" w:rsidRDefault="00115AE3" w:rsidP="00472930">
      <w:pPr>
        <w:spacing w:before="240"/>
        <w:ind w:left="720"/>
        <w:rPr>
          <w:rFonts w:ascii="Arial" w:hAnsi="Arial" w:cs="Arial"/>
          <w:sz w:val="24"/>
          <w:szCs w:val="24"/>
        </w:rPr>
      </w:pPr>
      <w:r w:rsidRPr="002A1286">
        <w:rPr>
          <w:rFonts w:ascii="Arial" w:hAnsi="Arial" w:cs="Arial"/>
          <w:sz w:val="24"/>
          <w:szCs w:val="24"/>
        </w:rPr>
        <w:t xml:space="preserve">Appendix </w:t>
      </w:r>
      <w:r w:rsidR="006F605A" w:rsidRPr="002A1286">
        <w:rPr>
          <w:rFonts w:ascii="Arial" w:hAnsi="Arial" w:cs="Arial"/>
          <w:sz w:val="24"/>
          <w:szCs w:val="24"/>
        </w:rPr>
        <w:t>F</w:t>
      </w:r>
      <w:r w:rsidRPr="002A1286">
        <w:rPr>
          <w:rFonts w:ascii="Arial" w:hAnsi="Arial" w:cs="Arial"/>
          <w:sz w:val="24"/>
          <w:szCs w:val="24"/>
        </w:rPr>
        <w:t xml:space="preserve"> </w:t>
      </w:r>
      <w:r w:rsidRPr="002A1286">
        <w:rPr>
          <w:rFonts w:ascii="Arial" w:hAnsi="Arial" w:cs="Arial"/>
          <w:sz w:val="24"/>
          <w:szCs w:val="24"/>
        </w:rPr>
        <w:tab/>
        <w:t xml:space="preserve">Example </w:t>
      </w:r>
      <w:r w:rsidR="006F605A" w:rsidRPr="002A1286">
        <w:rPr>
          <w:rFonts w:ascii="Arial" w:hAnsi="Arial" w:cs="Arial"/>
          <w:sz w:val="24"/>
          <w:szCs w:val="24"/>
        </w:rPr>
        <w:t>Audit R</w:t>
      </w:r>
      <w:r w:rsidRPr="002A1286">
        <w:rPr>
          <w:rFonts w:ascii="Arial" w:hAnsi="Arial" w:cs="Arial"/>
          <w:sz w:val="24"/>
          <w:szCs w:val="24"/>
        </w:rPr>
        <w:t>eport</w:t>
      </w:r>
    </w:p>
    <w:sectPr w:rsidR="00923B70" w:rsidRPr="00B3221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B96AF" w14:textId="77777777" w:rsidR="00A7430F" w:rsidRDefault="00A7430F" w:rsidP="003571D5">
      <w:pPr>
        <w:spacing w:after="0" w:line="240" w:lineRule="auto"/>
      </w:pPr>
      <w:r>
        <w:separator/>
      </w:r>
    </w:p>
  </w:endnote>
  <w:endnote w:type="continuationSeparator" w:id="0">
    <w:p w14:paraId="3EEA4734" w14:textId="77777777" w:rsidR="00A7430F" w:rsidRDefault="00A7430F" w:rsidP="003571D5">
      <w:pPr>
        <w:spacing w:after="0" w:line="240" w:lineRule="auto"/>
      </w:pPr>
      <w:r>
        <w:continuationSeparator/>
      </w:r>
    </w:p>
  </w:endnote>
  <w:endnote w:type="continuationNotice" w:id="1">
    <w:p w14:paraId="54E4D285" w14:textId="77777777" w:rsidR="00A7430F" w:rsidRDefault="00A74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1172"/>
      <w:gridCol w:w="1843"/>
      <w:gridCol w:w="5103"/>
    </w:tblGrid>
    <w:tr w:rsidR="00136B9F" w:rsidRPr="00535480" w14:paraId="3E4A2286" w14:textId="77777777" w:rsidTr="00261C72">
      <w:trPr>
        <w:trHeight w:val="290"/>
      </w:trPr>
      <w:tc>
        <w:tcPr>
          <w:tcW w:w="1658" w:type="dxa"/>
        </w:tcPr>
        <w:p w14:paraId="5B8A6B5F" w14:textId="77777777" w:rsidR="00136B9F" w:rsidRPr="00535480" w:rsidRDefault="00136B9F" w:rsidP="001C4CA6">
          <w:pPr>
            <w:ind w:right="-7"/>
            <w:rPr>
              <w:rFonts w:ascii="Arial" w:hAnsi="Arial" w:cs="Arial"/>
            </w:rPr>
          </w:pPr>
          <w:r w:rsidRPr="00535480">
            <w:rPr>
              <w:rFonts w:ascii="Arial" w:hAnsi="Arial" w:cs="Arial"/>
            </w:rPr>
            <w:t>Page</w:t>
          </w:r>
        </w:p>
      </w:tc>
      <w:tc>
        <w:tcPr>
          <w:tcW w:w="1172" w:type="dxa"/>
        </w:tcPr>
        <w:p w14:paraId="6845F9D8" w14:textId="77777777" w:rsidR="00136B9F" w:rsidRPr="00535480" w:rsidRDefault="00136B9F" w:rsidP="001C4CA6">
          <w:pPr>
            <w:rPr>
              <w:rFonts w:ascii="Arial" w:hAnsi="Arial" w:cs="Arial"/>
            </w:rPr>
          </w:pPr>
          <w:r w:rsidRPr="00535480">
            <w:rPr>
              <w:rFonts w:ascii="Arial" w:hAnsi="Arial" w:cs="Arial"/>
            </w:rPr>
            <w:t>Version</w:t>
          </w:r>
        </w:p>
      </w:tc>
      <w:tc>
        <w:tcPr>
          <w:tcW w:w="1843" w:type="dxa"/>
        </w:tcPr>
        <w:p w14:paraId="5F8EC79B" w14:textId="77777777" w:rsidR="00136B9F" w:rsidRPr="00535480" w:rsidRDefault="00136B9F" w:rsidP="001C4CA6">
          <w:pPr>
            <w:rPr>
              <w:rFonts w:ascii="Arial" w:hAnsi="Arial" w:cs="Arial"/>
            </w:rPr>
          </w:pPr>
          <w:r w:rsidRPr="00535480">
            <w:rPr>
              <w:rFonts w:ascii="Arial" w:hAnsi="Arial" w:cs="Arial"/>
            </w:rPr>
            <w:t>Date</w:t>
          </w:r>
        </w:p>
      </w:tc>
      <w:tc>
        <w:tcPr>
          <w:tcW w:w="5103" w:type="dxa"/>
        </w:tcPr>
        <w:p w14:paraId="038C73FB" w14:textId="77777777" w:rsidR="00136B9F" w:rsidRPr="00535480" w:rsidRDefault="00136B9F" w:rsidP="001C4CA6">
          <w:pPr>
            <w:rPr>
              <w:rFonts w:ascii="Arial" w:hAnsi="Arial" w:cs="Arial"/>
            </w:rPr>
          </w:pPr>
          <w:r w:rsidRPr="00535480">
            <w:rPr>
              <w:rFonts w:ascii="Arial" w:hAnsi="Arial" w:cs="Arial"/>
            </w:rPr>
            <w:t>Author</w:t>
          </w:r>
        </w:p>
      </w:tc>
    </w:tr>
    <w:tr w:rsidR="00136B9F" w:rsidRPr="00535480" w14:paraId="711DDDE5" w14:textId="77777777" w:rsidTr="00261C72">
      <w:trPr>
        <w:trHeight w:val="290"/>
      </w:trPr>
      <w:tc>
        <w:tcPr>
          <w:tcW w:w="1658" w:type="dxa"/>
        </w:tcPr>
        <w:p w14:paraId="3D1B4D51" w14:textId="77777777" w:rsidR="00136B9F" w:rsidRPr="00535480" w:rsidRDefault="00136B9F" w:rsidP="001C4CA6">
          <w:pPr>
            <w:ind w:right="-7"/>
            <w:rPr>
              <w:rFonts w:ascii="Arial" w:hAnsi="Arial" w:cs="Arial"/>
            </w:rPr>
          </w:pPr>
          <w:r w:rsidRPr="00535480">
            <w:rPr>
              <w:rFonts w:ascii="Arial" w:hAnsi="Arial" w:cs="Arial"/>
            </w:rPr>
            <w:t xml:space="preserve">Page </w:t>
          </w:r>
          <w:r w:rsidRPr="00535480">
            <w:rPr>
              <w:rFonts w:ascii="Arial" w:hAnsi="Arial" w:cs="Arial"/>
            </w:rPr>
            <w:fldChar w:fldCharType="begin"/>
          </w:r>
          <w:r w:rsidRPr="00535480">
            <w:rPr>
              <w:rFonts w:ascii="Arial" w:hAnsi="Arial" w:cs="Arial"/>
            </w:rPr>
            <w:instrText xml:space="preserve"> PAGE   \* MERGEFORMAT </w:instrText>
          </w:r>
          <w:r w:rsidRPr="00535480">
            <w:rPr>
              <w:rFonts w:ascii="Arial" w:hAnsi="Arial" w:cs="Arial"/>
            </w:rPr>
            <w:fldChar w:fldCharType="separate"/>
          </w:r>
          <w:r w:rsidR="001524D2">
            <w:rPr>
              <w:rFonts w:ascii="Arial" w:hAnsi="Arial" w:cs="Arial"/>
              <w:noProof/>
            </w:rPr>
            <w:t>17</w:t>
          </w:r>
          <w:r w:rsidRPr="00535480">
            <w:rPr>
              <w:rFonts w:ascii="Arial" w:hAnsi="Arial" w:cs="Arial"/>
            </w:rPr>
            <w:fldChar w:fldCharType="end"/>
          </w:r>
          <w:r w:rsidRPr="00535480">
            <w:rPr>
              <w:rFonts w:ascii="Arial" w:hAnsi="Arial" w:cs="Arial"/>
            </w:rPr>
            <w:t xml:space="preserve"> of </w:t>
          </w:r>
          <w:r w:rsidRPr="00535480">
            <w:rPr>
              <w:rFonts w:ascii="Arial" w:hAnsi="Arial" w:cs="Arial"/>
              <w:noProof/>
            </w:rPr>
            <w:fldChar w:fldCharType="begin"/>
          </w:r>
          <w:r w:rsidRPr="00535480">
            <w:rPr>
              <w:rFonts w:ascii="Arial" w:hAnsi="Arial" w:cs="Arial"/>
              <w:noProof/>
            </w:rPr>
            <w:instrText xml:space="preserve"> NUMPAGES   \* MERGEFORMAT </w:instrText>
          </w:r>
          <w:r w:rsidRPr="00535480">
            <w:rPr>
              <w:rFonts w:ascii="Arial" w:hAnsi="Arial" w:cs="Arial"/>
              <w:noProof/>
            </w:rPr>
            <w:fldChar w:fldCharType="separate"/>
          </w:r>
          <w:r w:rsidR="001524D2">
            <w:rPr>
              <w:rFonts w:ascii="Arial" w:hAnsi="Arial" w:cs="Arial"/>
              <w:noProof/>
            </w:rPr>
            <w:t>21</w:t>
          </w:r>
          <w:r w:rsidRPr="00535480">
            <w:rPr>
              <w:rFonts w:ascii="Arial" w:hAnsi="Arial" w:cs="Arial"/>
              <w:noProof/>
            </w:rPr>
            <w:fldChar w:fldCharType="end"/>
          </w:r>
        </w:p>
      </w:tc>
      <w:tc>
        <w:tcPr>
          <w:tcW w:w="1172" w:type="dxa"/>
        </w:tcPr>
        <w:p w14:paraId="5B71DFB6" w14:textId="695550E3" w:rsidR="00136B9F" w:rsidRPr="00535480" w:rsidRDefault="0084138E" w:rsidP="001C4CA6">
          <w:pPr>
            <w:rPr>
              <w:rFonts w:ascii="Arial" w:hAnsi="Arial" w:cs="Arial"/>
            </w:rPr>
          </w:pPr>
          <w:r>
            <w:rPr>
              <w:rFonts w:ascii="Arial" w:hAnsi="Arial" w:cs="Arial"/>
            </w:rPr>
            <w:t>2</w:t>
          </w:r>
          <w:r w:rsidR="002D3EBC">
            <w:rPr>
              <w:rFonts w:ascii="Arial" w:hAnsi="Arial" w:cs="Arial"/>
            </w:rPr>
            <w:t>.0</w:t>
          </w:r>
        </w:p>
      </w:tc>
      <w:tc>
        <w:tcPr>
          <w:tcW w:w="1843" w:type="dxa"/>
        </w:tcPr>
        <w:p w14:paraId="3AA0274D" w14:textId="0DFAC155" w:rsidR="00136B9F" w:rsidRPr="00535480" w:rsidRDefault="00261C72" w:rsidP="001C4CA6">
          <w:pPr>
            <w:rPr>
              <w:rFonts w:ascii="Arial" w:hAnsi="Arial" w:cs="Arial"/>
            </w:rPr>
          </w:pPr>
          <w:r>
            <w:rPr>
              <w:rFonts w:ascii="Arial" w:hAnsi="Arial" w:cs="Arial"/>
            </w:rPr>
            <w:t>November 2024</w:t>
          </w:r>
        </w:p>
      </w:tc>
      <w:tc>
        <w:tcPr>
          <w:tcW w:w="5103" w:type="dxa"/>
        </w:tcPr>
        <w:p w14:paraId="2D109B2D" w14:textId="77777777" w:rsidR="00136B9F" w:rsidRPr="00535480" w:rsidRDefault="002D3EBC" w:rsidP="001C4CA6">
          <w:pPr>
            <w:rPr>
              <w:rFonts w:ascii="Arial" w:hAnsi="Arial" w:cs="Arial"/>
            </w:rPr>
          </w:pPr>
          <w:r>
            <w:rPr>
              <w:rFonts w:ascii="Arial" w:hAnsi="Arial" w:cs="Arial"/>
            </w:rPr>
            <w:t>Asbestos Compliance Officer</w:t>
          </w:r>
          <w:r w:rsidR="00136B9F">
            <w:rPr>
              <w:rFonts w:ascii="Arial" w:hAnsi="Arial" w:cs="Arial"/>
            </w:rPr>
            <w:t xml:space="preserve"> </w:t>
          </w:r>
        </w:p>
      </w:tc>
    </w:tr>
  </w:tbl>
  <w:p w14:paraId="2666DEEA" w14:textId="77777777" w:rsidR="00136B9F" w:rsidRDefault="00136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7C4E4" w14:textId="77777777" w:rsidR="00A7430F" w:rsidRDefault="00A7430F" w:rsidP="003571D5">
      <w:pPr>
        <w:spacing w:after="0" w:line="240" w:lineRule="auto"/>
      </w:pPr>
      <w:r>
        <w:separator/>
      </w:r>
    </w:p>
  </w:footnote>
  <w:footnote w:type="continuationSeparator" w:id="0">
    <w:p w14:paraId="57584E73" w14:textId="77777777" w:rsidR="00A7430F" w:rsidRDefault="00A7430F" w:rsidP="003571D5">
      <w:pPr>
        <w:spacing w:after="0" w:line="240" w:lineRule="auto"/>
      </w:pPr>
      <w:r>
        <w:continuationSeparator/>
      </w:r>
    </w:p>
  </w:footnote>
  <w:footnote w:type="continuationNotice" w:id="1">
    <w:p w14:paraId="6346A7A3" w14:textId="77777777" w:rsidR="00A7430F" w:rsidRDefault="00A7430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ofaN6xWA" int2:invalidationBookmarkName="" int2:hashCode="VT3JScuWbpA1Z5" int2:id="O1yg6vH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292"/>
    <w:multiLevelType w:val="hybridMultilevel"/>
    <w:tmpl w:val="4FDABF3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A207E90"/>
    <w:multiLevelType w:val="hybridMultilevel"/>
    <w:tmpl w:val="57A2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F3E24"/>
    <w:multiLevelType w:val="hybridMultilevel"/>
    <w:tmpl w:val="98E2B64E"/>
    <w:lvl w:ilvl="0" w:tplc="3FC007FC">
      <w:start w:val="1"/>
      <w:numFmt w:val="bullet"/>
      <w:lvlText w:val="·"/>
      <w:lvlJc w:val="left"/>
      <w:pPr>
        <w:ind w:left="720" w:hanging="360"/>
      </w:pPr>
      <w:rPr>
        <w:rFonts w:ascii="Symbol" w:hAnsi="Symbol" w:hint="default"/>
      </w:rPr>
    </w:lvl>
    <w:lvl w:ilvl="1" w:tplc="AF4EC90E">
      <w:start w:val="1"/>
      <w:numFmt w:val="bullet"/>
      <w:lvlText w:val="o"/>
      <w:lvlJc w:val="left"/>
      <w:pPr>
        <w:ind w:left="1440" w:hanging="360"/>
      </w:pPr>
      <w:rPr>
        <w:rFonts w:ascii="Courier New" w:hAnsi="Courier New" w:hint="default"/>
      </w:rPr>
    </w:lvl>
    <w:lvl w:ilvl="2" w:tplc="B5064240">
      <w:start w:val="1"/>
      <w:numFmt w:val="bullet"/>
      <w:lvlText w:val=""/>
      <w:lvlJc w:val="left"/>
      <w:pPr>
        <w:ind w:left="2160" w:hanging="360"/>
      </w:pPr>
      <w:rPr>
        <w:rFonts w:ascii="Wingdings" w:hAnsi="Wingdings" w:hint="default"/>
      </w:rPr>
    </w:lvl>
    <w:lvl w:ilvl="3" w:tplc="013CCE0E">
      <w:start w:val="1"/>
      <w:numFmt w:val="bullet"/>
      <w:lvlText w:val=""/>
      <w:lvlJc w:val="left"/>
      <w:pPr>
        <w:ind w:left="2880" w:hanging="360"/>
      </w:pPr>
      <w:rPr>
        <w:rFonts w:ascii="Symbol" w:hAnsi="Symbol" w:hint="default"/>
      </w:rPr>
    </w:lvl>
    <w:lvl w:ilvl="4" w:tplc="8238420C">
      <w:start w:val="1"/>
      <w:numFmt w:val="bullet"/>
      <w:lvlText w:val="o"/>
      <w:lvlJc w:val="left"/>
      <w:pPr>
        <w:ind w:left="3600" w:hanging="360"/>
      </w:pPr>
      <w:rPr>
        <w:rFonts w:ascii="Courier New" w:hAnsi="Courier New" w:hint="default"/>
      </w:rPr>
    </w:lvl>
    <w:lvl w:ilvl="5" w:tplc="2F764C86">
      <w:start w:val="1"/>
      <w:numFmt w:val="bullet"/>
      <w:lvlText w:val=""/>
      <w:lvlJc w:val="left"/>
      <w:pPr>
        <w:ind w:left="4320" w:hanging="360"/>
      </w:pPr>
      <w:rPr>
        <w:rFonts w:ascii="Wingdings" w:hAnsi="Wingdings" w:hint="default"/>
      </w:rPr>
    </w:lvl>
    <w:lvl w:ilvl="6" w:tplc="4006852A">
      <w:start w:val="1"/>
      <w:numFmt w:val="bullet"/>
      <w:lvlText w:val=""/>
      <w:lvlJc w:val="left"/>
      <w:pPr>
        <w:ind w:left="5040" w:hanging="360"/>
      </w:pPr>
      <w:rPr>
        <w:rFonts w:ascii="Symbol" w:hAnsi="Symbol" w:hint="default"/>
      </w:rPr>
    </w:lvl>
    <w:lvl w:ilvl="7" w:tplc="2A7AF024">
      <w:start w:val="1"/>
      <w:numFmt w:val="bullet"/>
      <w:lvlText w:val="o"/>
      <w:lvlJc w:val="left"/>
      <w:pPr>
        <w:ind w:left="5760" w:hanging="360"/>
      </w:pPr>
      <w:rPr>
        <w:rFonts w:ascii="Courier New" w:hAnsi="Courier New" w:hint="default"/>
      </w:rPr>
    </w:lvl>
    <w:lvl w:ilvl="8" w:tplc="2E003006">
      <w:start w:val="1"/>
      <w:numFmt w:val="bullet"/>
      <w:lvlText w:val=""/>
      <w:lvlJc w:val="left"/>
      <w:pPr>
        <w:ind w:left="6480" w:hanging="360"/>
      </w:pPr>
      <w:rPr>
        <w:rFonts w:ascii="Wingdings" w:hAnsi="Wingdings" w:hint="default"/>
      </w:rPr>
    </w:lvl>
  </w:abstractNum>
  <w:abstractNum w:abstractNumId="3" w15:restartNumberingAfterBreak="0">
    <w:nsid w:val="1EBF4CB5"/>
    <w:multiLevelType w:val="hybridMultilevel"/>
    <w:tmpl w:val="514A1D3A"/>
    <w:lvl w:ilvl="0" w:tplc="B212D74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2DC19"/>
    <w:multiLevelType w:val="hybridMultilevel"/>
    <w:tmpl w:val="3D86BA10"/>
    <w:lvl w:ilvl="0" w:tplc="9CE81B86">
      <w:start w:val="1"/>
      <w:numFmt w:val="bullet"/>
      <w:lvlText w:val="·"/>
      <w:lvlJc w:val="left"/>
      <w:pPr>
        <w:ind w:left="720" w:hanging="360"/>
      </w:pPr>
      <w:rPr>
        <w:rFonts w:ascii="Symbol" w:hAnsi="Symbol" w:hint="default"/>
      </w:rPr>
    </w:lvl>
    <w:lvl w:ilvl="1" w:tplc="5DD897B6">
      <w:start w:val="1"/>
      <w:numFmt w:val="bullet"/>
      <w:lvlText w:val="o"/>
      <w:lvlJc w:val="left"/>
      <w:pPr>
        <w:ind w:left="1440" w:hanging="360"/>
      </w:pPr>
      <w:rPr>
        <w:rFonts w:ascii="Courier New" w:hAnsi="Courier New" w:hint="default"/>
      </w:rPr>
    </w:lvl>
    <w:lvl w:ilvl="2" w:tplc="BB9CF8A2">
      <w:start w:val="1"/>
      <w:numFmt w:val="bullet"/>
      <w:lvlText w:val=""/>
      <w:lvlJc w:val="left"/>
      <w:pPr>
        <w:ind w:left="2160" w:hanging="360"/>
      </w:pPr>
      <w:rPr>
        <w:rFonts w:ascii="Wingdings" w:hAnsi="Wingdings" w:hint="default"/>
      </w:rPr>
    </w:lvl>
    <w:lvl w:ilvl="3" w:tplc="10C84B04">
      <w:start w:val="1"/>
      <w:numFmt w:val="bullet"/>
      <w:lvlText w:val=""/>
      <w:lvlJc w:val="left"/>
      <w:pPr>
        <w:ind w:left="2880" w:hanging="360"/>
      </w:pPr>
      <w:rPr>
        <w:rFonts w:ascii="Symbol" w:hAnsi="Symbol" w:hint="default"/>
      </w:rPr>
    </w:lvl>
    <w:lvl w:ilvl="4" w:tplc="6E308586">
      <w:start w:val="1"/>
      <w:numFmt w:val="bullet"/>
      <w:lvlText w:val="o"/>
      <w:lvlJc w:val="left"/>
      <w:pPr>
        <w:ind w:left="3600" w:hanging="360"/>
      </w:pPr>
      <w:rPr>
        <w:rFonts w:ascii="Courier New" w:hAnsi="Courier New" w:hint="default"/>
      </w:rPr>
    </w:lvl>
    <w:lvl w:ilvl="5" w:tplc="E318C1AE">
      <w:start w:val="1"/>
      <w:numFmt w:val="bullet"/>
      <w:lvlText w:val=""/>
      <w:lvlJc w:val="left"/>
      <w:pPr>
        <w:ind w:left="4320" w:hanging="360"/>
      </w:pPr>
      <w:rPr>
        <w:rFonts w:ascii="Wingdings" w:hAnsi="Wingdings" w:hint="default"/>
      </w:rPr>
    </w:lvl>
    <w:lvl w:ilvl="6" w:tplc="A4EED65A">
      <w:start w:val="1"/>
      <w:numFmt w:val="bullet"/>
      <w:lvlText w:val=""/>
      <w:lvlJc w:val="left"/>
      <w:pPr>
        <w:ind w:left="5040" w:hanging="360"/>
      </w:pPr>
      <w:rPr>
        <w:rFonts w:ascii="Symbol" w:hAnsi="Symbol" w:hint="default"/>
      </w:rPr>
    </w:lvl>
    <w:lvl w:ilvl="7" w:tplc="C226DE84">
      <w:start w:val="1"/>
      <w:numFmt w:val="bullet"/>
      <w:lvlText w:val="o"/>
      <w:lvlJc w:val="left"/>
      <w:pPr>
        <w:ind w:left="5760" w:hanging="360"/>
      </w:pPr>
      <w:rPr>
        <w:rFonts w:ascii="Courier New" w:hAnsi="Courier New" w:hint="default"/>
      </w:rPr>
    </w:lvl>
    <w:lvl w:ilvl="8" w:tplc="058ADF02">
      <w:start w:val="1"/>
      <w:numFmt w:val="bullet"/>
      <w:lvlText w:val=""/>
      <w:lvlJc w:val="left"/>
      <w:pPr>
        <w:ind w:left="6480" w:hanging="360"/>
      </w:pPr>
      <w:rPr>
        <w:rFonts w:ascii="Wingdings" w:hAnsi="Wingdings" w:hint="default"/>
      </w:rPr>
    </w:lvl>
  </w:abstractNum>
  <w:abstractNum w:abstractNumId="5" w15:restartNumberingAfterBreak="0">
    <w:nsid w:val="27896656"/>
    <w:multiLevelType w:val="hybridMultilevel"/>
    <w:tmpl w:val="7AFC7FA2"/>
    <w:lvl w:ilvl="0" w:tplc="B212D74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817A9"/>
    <w:multiLevelType w:val="hybridMultilevel"/>
    <w:tmpl w:val="ABFA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15A30"/>
    <w:multiLevelType w:val="hybridMultilevel"/>
    <w:tmpl w:val="6F5E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53F99"/>
    <w:multiLevelType w:val="multilevel"/>
    <w:tmpl w:val="31B093E8"/>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E55ECC"/>
    <w:multiLevelType w:val="hybridMultilevel"/>
    <w:tmpl w:val="215A0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26675"/>
    <w:multiLevelType w:val="hybridMultilevel"/>
    <w:tmpl w:val="AF66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41F38"/>
    <w:multiLevelType w:val="hybridMultilevel"/>
    <w:tmpl w:val="B6DC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16012"/>
    <w:multiLevelType w:val="hybridMultilevel"/>
    <w:tmpl w:val="28D6F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95503B"/>
    <w:multiLevelType w:val="hybridMultilevel"/>
    <w:tmpl w:val="7CB4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E431C5"/>
    <w:multiLevelType w:val="hybridMultilevel"/>
    <w:tmpl w:val="075CCAB8"/>
    <w:lvl w:ilvl="0" w:tplc="CDD894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AE7E1A"/>
    <w:multiLevelType w:val="hybridMultilevel"/>
    <w:tmpl w:val="67A0E2E4"/>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8C76EF"/>
    <w:multiLevelType w:val="hybridMultilevel"/>
    <w:tmpl w:val="BB42807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815436"/>
    <w:multiLevelType w:val="hybridMultilevel"/>
    <w:tmpl w:val="D8EEB32C"/>
    <w:lvl w:ilvl="0" w:tplc="CDD8940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3C47A2"/>
    <w:multiLevelType w:val="hybridMultilevel"/>
    <w:tmpl w:val="70C0F126"/>
    <w:lvl w:ilvl="0" w:tplc="AB02FD6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23D1A"/>
    <w:multiLevelType w:val="hybridMultilevel"/>
    <w:tmpl w:val="0E5643C0"/>
    <w:lvl w:ilvl="0" w:tplc="B16ACF9C">
      <w:start w:val="12"/>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5358D519"/>
    <w:multiLevelType w:val="hybridMultilevel"/>
    <w:tmpl w:val="06DC98D4"/>
    <w:lvl w:ilvl="0" w:tplc="91AE3E5A">
      <w:start w:val="1"/>
      <w:numFmt w:val="bullet"/>
      <w:lvlText w:val="·"/>
      <w:lvlJc w:val="left"/>
      <w:pPr>
        <w:ind w:left="720" w:hanging="360"/>
      </w:pPr>
      <w:rPr>
        <w:rFonts w:ascii="Symbol" w:hAnsi="Symbol" w:hint="default"/>
      </w:rPr>
    </w:lvl>
    <w:lvl w:ilvl="1" w:tplc="629A28AC">
      <w:start w:val="1"/>
      <w:numFmt w:val="bullet"/>
      <w:lvlText w:val="o"/>
      <w:lvlJc w:val="left"/>
      <w:pPr>
        <w:ind w:left="1440" w:hanging="360"/>
      </w:pPr>
      <w:rPr>
        <w:rFonts w:ascii="Courier New" w:hAnsi="Courier New" w:hint="default"/>
      </w:rPr>
    </w:lvl>
    <w:lvl w:ilvl="2" w:tplc="D2B03382">
      <w:start w:val="1"/>
      <w:numFmt w:val="bullet"/>
      <w:lvlText w:val=""/>
      <w:lvlJc w:val="left"/>
      <w:pPr>
        <w:ind w:left="2160" w:hanging="360"/>
      </w:pPr>
      <w:rPr>
        <w:rFonts w:ascii="Wingdings" w:hAnsi="Wingdings" w:hint="default"/>
      </w:rPr>
    </w:lvl>
    <w:lvl w:ilvl="3" w:tplc="5B9E11F4">
      <w:start w:val="1"/>
      <w:numFmt w:val="bullet"/>
      <w:lvlText w:val=""/>
      <w:lvlJc w:val="left"/>
      <w:pPr>
        <w:ind w:left="2880" w:hanging="360"/>
      </w:pPr>
      <w:rPr>
        <w:rFonts w:ascii="Symbol" w:hAnsi="Symbol" w:hint="default"/>
      </w:rPr>
    </w:lvl>
    <w:lvl w:ilvl="4" w:tplc="33C0DE32">
      <w:start w:val="1"/>
      <w:numFmt w:val="bullet"/>
      <w:lvlText w:val="o"/>
      <w:lvlJc w:val="left"/>
      <w:pPr>
        <w:ind w:left="3600" w:hanging="360"/>
      </w:pPr>
      <w:rPr>
        <w:rFonts w:ascii="Courier New" w:hAnsi="Courier New" w:hint="default"/>
      </w:rPr>
    </w:lvl>
    <w:lvl w:ilvl="5" w:tplc="CBAC231C">
      <w:start w:val="1"/>
      <w:numFmt w:val="bullet"/>
      <w:lvlText w:val=""/>
      <w:lvlJc w:val="left"/>
      <w:pPr>
        <w:ind w:left="4320" w:hanging="360"/>
      </w:pPr>
      <w:rPr>
        <w:rFonts w:ascii="Wingdings" w:hAnsi="Wingdings" w:hint="default"/>
      </w:rPr>
    </w:lvl>
    <w:lvl w:ilvl="6" w:tplc="449459D2">
      <w:start w:val="1"/>
      <w:numFmt w:val="bullet"/>
      <w:lvlText w:val=""/>
      <w:lvlJc w:val="left"/>
      <w:pPr>
        <w:ind w:left="5040" w:hanging="360"/>
      </w:pPr>
      <w:rPr>
        <w:rFonts w:ascii="Symbol" w:hAnsi="Symbol" w:hint="default"/>
      </w:rPr>
    </w:lvl>
    <w:lvl w:ilvl="7" w:tplc="2046A8BA">
      <w:start w:val="1"/>
      <w:numFmt w:val="bullet"/>
      <w:lvlText w:val="o"/>
      <w:lvlJc w:val="left"/>
      <w:pPr>
        <w:ind w:left="5760" w:hanging="360"/>
      </w:pPr>
      <w:rPr>
        <w:rFonts w:ascii="Courier New" w:hAnsi="Courier New" w:hint="default"/>
      </w:rPr>
    </w:lvl>
    <w:lvl w:ilvl="8" w:tplc="82AC8BE0">
      <w:start w:val="1"/>
      <w:numFmt w:val="bullet"/>
      <w:lvlText w:val=""/>
      <w:lvlJc w:val="left"/>
      <w:pPr>
        <w:ind w:left="6480" w:hanging="360"/>
      </w:pPr>
      <w:rPr>
        <w:rFonts w:ascii="Wingdings" w:hAnsi="Wingdings" w:hint="default"/>
      </w:rPr>
    </w:lvl>
  </w:abstractNum>
  <w:abstractNum w:abstractNumId="21" w15:restartNumberingAfterBreak="0">
    <w:nsid w:val="55211FDC"/>
    <w:multiLevelType w:val="hybridMultilevel"/>
    <w:tmpl w:val="E9F4D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986738"/>
    <w:multiLevelType w:val="hybridMultilevel"/>
    <w:tmpl w:val="7D0C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CD6860"/>
    <w:multiLevelType w:val="hybridMultilevel"/>
    <w:tmpl w:val="644079CE"/>
    <w:lvl w:ilvl="0" w:tplc="93604916">
      <w:start w:val="12"/>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5A07773"/>
    <w:multiLevelType w:val="hybridMultilevel"/>
    <w:tmpl w:val="6B70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000246"/>
    <w:multiLevelType w:val="hybridMultilevel"/>
    <w:tmpl w:val="AC3AA84A"/>
    <w:lvl w:ilvl="0" w:tplc="115A05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6417AA"/>
    <w:multiLevelType w:val="hybridMultilevel"/>
    <w:tmpl w:val="26944FFE"/>
    <w:lvl w:ilvl="0" w:tplc="30964B64">
      <w:numFmt w:val="bullet"/>
      <w:lvlText w:val=""/>
      <w:lvlJc w:val="left"/>
      <w:pPr>
        <w:ind w:left="1028" w:hanging="504"/>
      </w:pPr>
      <w:rPr>
        <w:rFonts w:hint="default"/>
        <w:w w:val="100"/>
        <w:lang w:val="en-US" w:eastAsia="en-US" w:bidi="ar-SA"/>
      </w:rPr>
    </w:lvl>
    <w:lvl w:ilvl="1" w:tplc="AE1E674C">
      <w:numFmt w:val="bullet"/>
      <w:lvlText w:val="•"/>
      <w:lvlJc w:val="left"/>
      <w:pPr>
        <w:ind w:left="1846" w:hanging="504"/>
      </w:pPr>
      <w:rPr>
        <w:rFonts w:hint="default"/>
        <w:lang w:val="en-US" w:eastAsia="en-US" w:bidi="ar-SA"/>
      </w:rPr>
    </w:lvl>
    <w:lvl w:ilvl="2" w:tplc="40F0AA78">
      <w:numFmt w:val="bullet"/>
      <w:lvlText w:val="•"/>
      <w:lvlJc w:val="left"/>
      <w:pPr>
        <w:ind w:left="2673" w:hanging="504"/>
      </w:pPr>
      <w:rPr>
        <w:rFonts w:hint="default"/>
        <w:lang w:val="en-US" w:eastAsia="en-US" w:bidi="ar-SA"/>
      </w:rPr>
    </w:lvl>
    <w:lvl w:ilvl="3" w:tplc="3032660C">
      <w:numFmt w:val="bullet"/>
      <w:lvlText w:val="•"/>
      <w:lvlJc w:val="left"/>
      <w:pPr>
        <w:ind w:left="3499" w:hanging="504"/>
      </w:pPr>
      <w:rPr>
        <w:rFonts w:hint="default"/>
        <w:lang w:val="en-US" w:eastAsia="en-US" w:bidi="ar-SA"/>
      </w:rPr>
    </w:lvl>
    <w:lvl w:ilvl="4" w:tplc="5F1E6518">
      <w:numFmt w:val="bullet"/>
      <w:lvlText w:val="•"/>
      <w:lvlJc w:val="left"/>
      <w:pPr>
        <w:ind w:left="4326" w:hanging="504"/>
      </w:pPr>
      <w:rPr>
        <w:rFonts w:hint="default"/>
        <w:lang w:val="en-US" w:eastAsia="en-US" w:bidi="ar-SA"/>
      </w:rPr>
    </w:lvl>
    <w:lvl w:ilvl="5" w:tplc="CEA42772">
      <w:numFmt w:val="bullet"/>
      <w:lvlText w:val="•"/>
      <w:lvlJc w:val="left"/>
      <w:pPr>
        <w:ind w:left="5153" w:hanging="504"/>
      </w:pPr>
      <w:rPr>
        <w:rFonts w:hint="default"/>
        <w:lang w:val="en-US" w:eastAsia="en-US" w:bidi="ar-SA"/>
      </w:rPr>
    </w:lvl>
    <w:lvl w:ilvl="6" w:tplc="9C40EFAA">
      <w:numFmt w:val="bullet"/>
      <w:lvlText w:val="•"/>
      <w:lvlJc w:val="left"/>
      <w:pPr>
        <w:ind w:left="5979" w:hanging="504"/>
      </w:pPr>
      <w:rPr>
        <w:rFonts w:hint="default"/>
        <w:lang w:val="en-US" w:eastAsia="en-US" w:bidi="ar-SA"/>
      </w:rPr>
    </w:lvl>
    <w:lvl w:ilvl="7" w:tplc="00FABA8C">
      <w:numFmt w:val="bullet"/>
      <w:lvlText w:val="•"/>
      <w:lvlJc w:val="left"/>
      <w:pPr>
        <w:ind w:left="6806" w:hanging="504"/>
      </w:pPr>
      <w:rPr>
        <w:rFonts w:hint="default"/>
        <w:lang w:val="en-US" w:eastAsia="en-US" w:bidi="ar-SA"/>
      </w:rPr>
    </w:lvl>
    <w:lvl w:ilvl="8" w:tplc="3AF63AC2">
      <w:numFmt w:val="bullet"/>
      <w:lvlText w:val="•"/>
      <w:lvlJc w:val="left"/>
      <w:pPr>
        <w:ind w:left="7633" w:hanging="504"/>
      </w:pPr>
      <w:rPr>
        <w:rFonts w:hint="default"/>
        <w:lang w:val="en-US" w:eastAsia="en-US" w:bidi="ar-SA"/>
      </w:rPr>
    </w:lvl>
  </w:abstractNum>
  <w:abstractNum w:abstractNumId="27" w15:restartNumberingAfterBreak="0">
    <w:nsid w:val="7289464C"/>
    <w:multiLevelType w:val="hybridMultilevel"/>
    <w:tmpl w:val="CEDA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6952AF"/>
    <w:multiLevelType w:val="hybridMultilevel"/>
    <w:tmpl w:val="B3D0A9EA"/>
    <w:lvl w:ilvl="0" w:tplc="BBC0325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1A478D"/>
    <w:multiLevelType w:val="hybridMultilevel"/>
    <w:tmpl w:val="4AA878A2"/>
    <w:lvl w:ilvl="0" w:tplc="7C52D0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D5DB0F"/>
    <w:multiLevelType w:val="hybridMultilevel"/>
    <w:tmpl w:val="37623550"/>
    <w:lvl w:ilvl="0" w:tplc="C18A5EAA">
      <w:start w:val="1"/>
      <w:numFmt w:val="bullet"/>
      <w:lvlText w:val="·"/>
      <w:lvlJc w:val="left"/>
      <w:pPr>
        <w:ind w:left="720" w:hanging="360"/>
      </w:pPr>
      <w:rPr>
        <w:rFonts w:ascii="Symbol" w:hAnsi="Symbol" w:hint="default"/>
      </w:rPr>
    </w:lvl>
    <w:lvl w:ilvl="1" w:tplc="3604B258">
      <w:start w:val="1"/>
      <w:numFmt w:val="bullet"/>
      <w:lvlText w:val="o"/>
      <w:lvlJc w:val="left"/>
      <w:pPr>
        <w:ind w:left="1440" w:hanging="360"/>
      </w:pPr>
      <w:rPr>
        <w:rFonts w:ascii="Courier New" w:hAnsi="Courier New" w:hint="default"/>
      </w:rPr>
    </w:lvl>
    <w:lvl w:ilvl="2" w:tplc="711CE1E8">
      <w:start w:val="1"/>
      <w:numFmt w:val="bullet"/>
      <w:lvlText w:val=""/>
      <w:lvlJc w:val="left"/>
      <w:pPr>
        <w:ind w:left="2160" w:hanging="360"/>
      </w:pPr>
      <w:rPr>
        <w:rFonts w:ascii="Wingdings" w:hAnsi="Wingdings" w:hint="default"/>
      </w:rPr>
    </w:lvl>
    <w:lvl w:ilvl="3" w:tplc="0A54B432">
      <w:start w:val="1"/>
      <w:numFmt w:val="bullet"/>
      <w:lvlText w:val=""/>
      <w:lvlJc w:val="left"/>
      <w:pPr>
        <w:ind w:left="2880" w:hanging="360"/>
      </w:pPr>
      <w:rPr>
        <w:rFonts w:ascii="Symbol" w:hAnsi="Symbol" w:hint="default"/>
      </w:rPr>
    </w:lvl>
    <w:lvl w:ilvl="4" w:tplc="841820A2">
      <w:start w:val="1"/>
      <w:numFmt w:val="bullet"/>
      <w:lvlText w:val="o"/>
      <w:lvlJc w:val="left"/>
      <w:pPr>
        <w:ind w:left="3600" w:hanging="360"/>
      </w:pPr>
      <w:rPr>
        <w:rFonts w:ascii="Courier New" w:hAnsi="Courier New" w:hint="default"/>
      </w:rPr>
    </w:lvl>
    <w:lvl w:ilvl="5" w:tplc="51E427B4">
      <w:start w:val="1"/>
      <w:numFmt w:val="bullet"/>
      <w:lvlText w:val=""/>
      <w:lvlJc w:val="left"/>
      <w:pPr>
        <w:ind w:left="4320" w:hanging="360"/>
      </w:pPr>
      <w:rPr>
        <w:rFonts w:ascii="Wingdings" w:hAnsi="Wingdings" w:hint="default"/>
      </w:rPr>
    </w:lvl>
    <w:lvl w:ilvl="6" w:tplc="7730E04C">
      <w:start w:val="1"/>
      <w:numFmt w:val="bullet"/>
      <w:lvlText w:val=""/>
      <w:lvlJc w:val="left"/>
      <w:pPr>
        <w:ind w:left="5040" w:hanging="360"/>
      </w:pPr>
      <w:rPr>
        <w:rFonts w:ascii="Symbol" w:hAnsi="Symbol" w:hint="default"/>
      </w:rPr>
    </w:lvl>
    <w:lvl w:ilvl="7" w:tplc="6E24DDF2">
      <w:start w:val="1"/>
      <w:numFmt w:val="bullet"/>
      <w:lvlText w:val="o"/>
      <w:lvlJc w:val="left"/>
      <w:pPr>
        <w:ind w:left="5760" w:hanging="360"/>
      </w:pPr>
      <w:rPr>
        <w:rFonts w:ascii="Courier New" w:hAnsi="Courier New" w:hint="default"/>
      </w:rPr>
    </w:lvl>
    <w:lvl w:ilvl="8" w:tplc="0FFCA64A">
      <w:start w:val="1"/>
      <w:numFmt w:val="bullet"/>
      <w:lvlText w:val=""/>
      <w:lvlJc w:val="left"/>
      <w:pPr>
        <w:ind w:left="6480" w:hanging="360"/>
      </w:pPr>
      <w:rPr>
        <w:rFonts w:ascii="Wingdings" w:hAnsi="Wingdings" w:hint="default"/>
      </w:rPr>
    </w:lvl>
  </w:abstractNum>
  <w:abstractNum w:abstractNumId="31" w15:restartNumberingAfterBreak="0">
    <w:nsid w:val="79975819"/>
    <w:multiLevelType w:val="multilevel"/>
    <w:tmpl w:val="1346D09A"/>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32" w15:restartNumberingAfterBreak="0">
    <w:nsid w:val="7AC53609"/>
    <w:multiLevelType w:val="hybridMultilevel"/>
    <w:tmpl w:val="81F2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97463B"/>
    <w:multiLevelType w:val="hybridMultilevel"/>
    <w:tmpl w:val="61A8DC32"/>
    <w:lvl w:ilvl="0" w:tplc="CB4EE61C">
      <w:start w:val="1"/>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47199469">
    <w:abstractNumId w:val="2"/>
  </w:num>
  <w:num w:numId="2" w16cid:durableId="824705694">
    <w:abstractNumId w:val="4"/>
  </w:num>
  <w:num w:numId="3" w16cid:durableId="664355636">
    <w:abstractNumId w:val="30"/>
  </w:num>
  <w:num w:numId="4" w16cid:durableId="611018953">
    <w:abstractNumId w:val="20"/>
  </w:num>
  <w:num w:numId="5" w16cid:durableId="2013288950">
    <w:abstractNumId w:val="10"/>
  </w:num>
  <w:num w:numId="6" w16cid:durableId="1483082156">
    <w:abstractNumId w:val="33"/>
  </w:num>
  <w:num w:numId="7" w16cid:durableId="1957984799">
    <w:abstractNumId w:val="22"/>
  </w:num>
  <w:num w:numId="8" w16cid:durableId="548685567">
    <w:abstractNumId w:val="17"/>
  </w:num>
  <w:num w:numId="9" w16cid:durableId="1274557262">
    <w:abstractNumId w:val="14"/>
  </w:num>
  <w:num w:numId="10" w16cid:durableId="1195197777">
    <w:abstractNumId w:val="26"/>
  </w:num>
  <w:num w:numId="11" w16cid:durableId="891112231">
    <w:abstractNumId w:val="24"/>
  </w:num>
  <w:num w:numId="12" w16cid:durableId="1245381835">
    <w:abstractNumId w:val="1"/>
  </w:num>
  <w:num w:numId="13" w16cid:durableId="1463692935">
    <w:abstractNumId w:val="32"/>
  </w:num>
  <w:num w:numId="14" w16cid:durableId="501579584">
    <w:abstractNumId w:val="18"/>
  </w:num>
  <w:num w:numId="15" w16cid:durableId="326910531">
    <w:abstractNumId w:val="3"/>
  </w:num>
  <w:num w:numId="16" w16cid:durableId="355234275">
    <w:abstractNumId w:val="5"/>
  </w:num>
  <w:num w:numId="17" w16cid:durableId="1736585344">
    <w:abstractNumId w:val="0"/>
  </w:num>
  <w:num w:numId="18" w16cid:durableId="2102487575">
    <w:abstractNumId w:val="13"/>
  </w:num>
  <w:num w:numId="19" w16cid:durableId="1022366341">
    <w:abstractNumId w:val="6"/>
  </w:num>
  <w:num w:numId="20" w16cid:durableId="1320118400">
    <w:abstractNumId w:val="27"/>
  </w:num>
  <w:num w:numId="21" w16cid:durableId="1145008289">
    <w:abstractNumId w:val="11"/>
  </w:num>
  <w:num w:numId="22" w16cid:durableId="2020153344">
    <w:abstractNumId w:val="7"/>
  </w:num>
  <w:num w:numId="23" w16cid:durableId="2090154221">
    <w:abstractNumId w:val="15"/>
  </w:num>
  <w:num w:numId="24" w16cid:durableId="1835800829">
    <w:abstractNumId w:val="9"/>
  </w:num>
  <w:num w:numId="25" w16cid:durableId="1584488119">
    <w:abstractNumId w:val="8"/>
  </w:num>
  <w:num w:numId="26" w16cid:durableId="1347098713">
    <w:abstractNumId w:val="21"/>
  </w:num>
  <w:num w:numId="27" w16cid:durableId="917329631">
    <w:abstractNumId w:val="16"/>
  </w:num>
  <w:num w:numId="28" w16cid:durableId="931741938">
    <w:abstractNumId w:val="31"/>
  </w:num>
  <w:num w:numId="29" w16cid:durableId="2098861968">
    <w:abstractNumId w:val="28"/>
  </w:num>
  <w:num w:numId="30" w16cid:durableId="366637075">
    <w:abstractNumId w:val="19"/>
  </w:num>
  <w:num w:numId="31" w16cid:durableId="1143962126">
    <w:abstractNumId w:val="23"/>
  </w:num>
  <w:num w:numId="32" w16cid:durableId="1344161623">
    <w:abstractNumId w:val="12"/>
  </w:num>
  <w:num w:numId="33" w16cid:durableId="1650862498">
    <w:abstractNumId w:val="25"/>
  </w:num>
  <w:num w:numId="34" w16cid:durableId="16998188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894"/>
    <w:rsid w:val="00000FB7"/>
    <w:rsid w:val="00006465"/>
    <w:rsid w:val="00013853"/>
    <w:rsid w:val="00013AB8"/>
    <w:rsid w:val="0001408B"/>
    <w:rsid w:val="00014E7F"/>
    <w:rsid w:val="00020A1C"/>
    <w:rsid w:val="00022890"/>
    <w:rsid w:val="0003121C"/>
    <w:rsid w:val="00034F3E"/>
    <w:rsid w:val="00036147"/>
    <w:rsid w:val="000456A9"/>
    <w:rsid w:val="0004573A"/>
    <w:rsid w:val="00045EC2"/>
    <w:rsid w:val="000506A8"/>
    <w:rsid w:val="00060B08"/>
    <w:rsid w:val="00060D0D"/>
    <w:rsid w:val="0006222B"/>
    <w:rsid w:val="00065625"/>
    <w:rsid w:val="000666C0"/>
    <w:rsid w:val="00073BB2"/>
    <w:rsid w:val="00085AA5"/>
    <w:rsid w:val="00087C5A"/>
    <w:rsid w:val="000926A1"/>
    <w:rsid w:val="000A58A8"/>
    <w:rsid w:val="000C038D"/>
    <w:rsid w:val="000C11B3"/>
    <w:rsid w:val="000C279F"/>
    <w:rsid w:val="000C3566"/>
    <w:rsid w:val="000C5146"/>
    <w:rsid w:val="000C6096"/>
    <w:rsid w:val="000D3EED"/>
    <w:rsid w:val="000E74FD"/>
    <w:rsid w:val="000F2309"/>
    <w:rsid w:val="000F6E9C"/>
    <w:rsid w:val="000F9612"/>
    <w:rsid w:val="001010E6"/>
    <w:rsid w:val="00110B7B"/>
    <w:rsid w:val="00115AE3"/>
    <w:rsid w:val="00123167"/>
    <w:rsid w:val="001250AB"/>
    <w:rsid w:val="00127033"/>
    <w:rsid w:val="0013319B"/>
    <w:rsid w:val="00134BA4"/>
    <w:rsid w:val="00136B9F"/>
    <w:rsid w:val="0013708A"/>
    <w:rsid w:val="00141509"/>
    <w:rsid w:val="0014571C"/>
    <w:rsid w:val="001464DB"/>
    <w:rsid w:val="001517AD"/>
    <w:rsid w:val="001522F1"/>
    <w:rsid w:val="001524D2"/>
    <w:rsid w:val="00153DED"/>
    <w:rsid w:val="00153EF6"/>
    <w:rsid w:val="001622BF"/>
    <w:rsid w:val="00167710"/>
    <w:rsid w:val="001730EB"/>
    <w:rsid w:val="00180992"/>
    <w:rsid w:val="00186483"/>
    <w:rsid w:val="001A0206"/>
    <w:rsid w:val="001A0E02"/>
    <w:rsid w:val="001A3BC2"/>
    <w:rsid w:val="001B13CB"/>
    <w:rsid w:val="001B62A0"/>
    <w:rsid w:val="001C0992"/>
    <w:rsid w:val="001C4CA6"/>
    <w:rsid w:val="001E31FF"/>
    <w:rsid w:val="001F1813"/>
    <w:rsid w:val="00200B93"/>
    <w:rsid w:val="00204ED9"/>
    <w:rsid w:val="00210EC1"/>
    <w:rsid w:val="0021378C"/>
    <w:rsid w:val="00215832"/>
    <w:rsid w:val="002162C7"/>
    <w:rsid w:val="00217D00"/>
    <w:rsid w:val="00220FE0"/>
    <w:rsid w:val="00221458"/>
    <w:rsid w:val="00223CA3"/>
    <w:rsid w:val="002255F5"/>
    <w:rsid w:val="002306AE"/>
    <w:rsid w:val="00232332"/>
    <w:rsid w:val="00235F68"/>
    <w:rsid w:val="002450A6"/>
    <w:rsid w:val="0024658D"/>
    <w:rsid w:val="00261C72"/>
    <w:rsid w:val="00262847"/>
    <w:rsid w:val="002639E4"/>
    <w:rsid w:val="00263EAF"/>
    <w:rsid w:val="00273BDC"/>
    <w:rsid w:val="002745FC"/>
    <w:rsid w:val="002753D7"/>
    <w:rsid w:val="00277FC7"/>
    <w:rsid w:val="0028606E"/>
    <w:rsid w:val="00287651"/>
    <w:rsid w:val="002878AD"/>
    <w:rsid w:val="0029089D"/>
    <w:rsid w:val="00292314"/>
    <w:rsid w:val="00293248"/>
    <w:rsid w:val="002A1286"/>
    <w:rsid w:val="002A4D97"/>
    <w:rsid w:val="002B07B4"/>
    <w:rsid w:val="002B4154"/>
    <w:rsid w:val="002C1B6C"/>
    <w:rsid w:val="002C2421"/>
    <w:rsid w:val="002C644A"/>
    <w:rsid w:val="002C7C11"/>
    <w:rsid w:val="002D3EBC"/>
    <w:rsid w:val="002D7FA4"/>
    <w:rsid w:val="002E10E9"/>
    <w:rsid w:val="002E7807"/>
    <w:rsid w:val="002F1C17"/>
    <w:rsid w:val="002F203C"/>
    <w:rsid w:val="002F39DA"/>
    <w:rsid w:val="002F6842"/>
    <w:rsid w:val="003010A3"/>
    <w:rsid w:val="00301213"/>
    <w:rsid w:val="0030225C"/>
    <w:rsid w:val="00302C7E"/>
    <w:rsid w:val="00303D50"/>
    <w:rsid w:val="0030773C"/>
    <w:rsid w:val="003146A1"/>
    <w:rsid w:val="00320E1A"/>
    <w:rsid w:val="003236E1"/>
    <w:rsid w:val="00332C0B"/>
    <w:rsid w:val="0033542F"/>
    <w:rsid w:val="00342B50"/>
    <w:rsid w:val="00356385"/>
    <w:rsid w:val="003571D5"/>
    <w:rsid w:val="003628EA"/>
    <w:rsid w:val="00362FFE"/>
    <w:rsid w:val="00374479"/>
    <w:rsid w:val="003758B1"/>
    <w:rsid w:val="0037618A"/>
    <w:rsid w:val="003772E8"/>
    <w:rsid w:val="00384E20"/>
    <w:rsid w:val="00384F71"/>
    <w:rsid w:val="00392C3E"/>
    <w:rsid w:val="003944C0"/>
    <w:rsid w:val="0039563B"/>
    <w:rsid w:val="00396081"/>
    <w:rsid w:val="0039708F"/>
    <w:rsid w:val="00397A1F"/>
    <w:rsid w:val="003A654F"/>
    <w:rsid w:val="003A7ED3"/>
    <w:rsid w:val="003B3F8B"/>
    <w:rsid w:val="003D5EF8"/>
    <w:rsid w:val="003D7AFC"/>
    <w:rsid w:val="003E3278"/>
    <w:rsid w:val="003E467D"/>
    <w:rsid w:val="003E54BB"/>
    <w:rsid w:val="003E59B2"/>
    <w:rsid w:val="003E6300"/>
    <w:rsid w:val="003F28E6"/>
    <w:rsid w:val="003F45C7"/>
    <w:rsid w:val="003F79E8"/>
    <w:rsid w:val="00400437"/>
    <w:rsid w:val="0040387D"/>
    <w:rsid w:val="004050F6"/>
    <w:rsid w:val="00405B3C"/>
    <w:rsid w:val="004068CE"/>
    <w:rsid w:val="00410E7F"/>
    <w:rsid w:val="00414E7C"/>
    <w:rsid w:val="0042408D"/>
    <w:rsid w:val="00424834"/>
    <w:rsid w:val="00424CC8"/>
    <w:rsid w:val="00425FB9"/>
    <w:rsid w:val="004312FD"/>
    <w:rsid w:val="004346B3"/>
    <w:rsid w:val="00435CAF"/>
    <w:rsid w:val="00441D67"/>
    <w:rsid w:val="00442344"/>
    <w:rsid w:val="004434C1"/>
    <w:rsid w:val="004446AE"/>
    <w:rsid w:val="00450B0F"/>
    <w:rsid w:val="004601F9"/>
    <w:rsid w:val="00463AFB"/>
    <w:rsid w:val="004706E7"/>
    <w:rsid w:val="00472930"/>
    <w:rsid w:val="00472A82"/>
    <w:rsid w:val="00477FCB"/>
    <w:rsid w:val="00491279"/>
    <w:rsid w:val="00493F02"/>
    <w:rsid w:val="0049774F"/>
    <w:rsid w:val="00497CB8"/>
    <w:rsid w:val="004A62FF"/>
    <w:rsid w:val="004B4B6F"/>
    <w:rsid w:val="004B4E09"/>
    <w:rsid w:val="004B632C"/>
    <w:rsid w:val="004C03DD"/>
    <w:rsid w:val="004C07A9"/>
    <w:rsid w:val="004C47C1"/>
    <w:rsid w:val="004D72C1"/>
    <w:rsid w:val="004E02E3"/>
    <w:rsid w:val="004E0E7F"/>
    <w:rsid w:val="004E153D"/>
    <w:rsid w:val="004E1587"/>
    <w:rsid w:val="004E3774"/>
    <w:rsid w:val="004E5AA8"/>
    <w:rsid w:val="004F1014"/>
    <w:rsid w:val="004F2FC2"/>
    <w:rsid w:val="00501373"/>
    <w:rsid w:val="00515B2D"/>
    <w:rsid w:val="00517B2F"/>
    <w:rsid w:val="0052022D"/>
    <w:rsid w:val="005202C0"/>
    <w:rsid w:val="005217D8"/>
    <w:rsid w:val="00521DCC"/>
    <w:rsid w:val="0052245F"/>
    <w:rsid w:val="005375FE"/>
    <w:rsid w:val="00541ACD"/>
    <w:rsid w:val="00543C91"/>
    <w:rsid w:val="005440AC"/>
    <w:rsid w:val="00545D3B"/>
    <w:rsid w:val="00556FBF"/>
    <w:rsid w:val="0055751B"/>
    <w:rsid w:val="00557E35"/>
    <w:rsid w:val="00560321"/>
    <w:rsid w:val="005626C7"/>
    <w:rsid w:val="00565BAC"/>
    <w:rsid w:val="00572A4A"/>
    <w:rsid w:val="00576C65"/>
    <w:rsid w:val="0059019A"/>
    <w:rsid w:val="00591376"/>
    <w:rsid w:val="00595158"/>
    <w:rsid w:val="0059549E"/>
    <w:rsid w:val="005960F2"/>
    <w:rsid w:val="00597765"/>
    <w:rsid w:val="005A0281"/>
    <w:rsid w:val="005A1169"/>
    <w:rsid w:val="005B4F69"/>
    <w:rsid w:val="005C65D3"/>
    <w:rsid w:val="005C6BFF"/>
    <w:rsid w:val="005D46B8"/>
    <w:rsid w:val="005D6595"/>
    <w:rsid w:val="00604D89"/>
    <w:rsid w:val="00610799"/>
    <w:rsid w:val="00612B46"/>
    <w:rsid w:val="00613857"/>
    <w:rsid w:val="006148F2"/>
    <w:rsid w:val="00622BA8"/>
    <w:rsid w:val="00623933"/>
    <w:rsid w:val="0062780B"/>
    <w:rsid w:val="006304B0"/>
    <w:rsid w:val="00633EDA"/>
    <w:rsid w:val="00635B02"/>
    <w:rsid w:val="00635F69"/>
    <w:rsid w:val="00643C0D"/>
    <w:rsid w:val="00645B49"/>
    <w:rsid w:val="00662716"/>
    <w:rsid w:val="00664BED"/>
    <w:rsid w:val="00664F61"/>
    <w:rsid w:val="006660C4"/>
    <w:rsid w:val="00667766"/>
    <w:rsid w:val="00681D61"/>
    <w:rsid w:val="00685A98"/>
    <w:rsid w:val="00687E76"/>
    <w:rsid w:val="0069567C"/>
    <w:rsid w:val="006963E8"/>
    <w:rsid w:val="006967B4"/>
    <w:rsid w:val="00697DCF"/>
    <w:rsid w:val="006A51E4"/>
    <w:rsid w:val="006B33E9"/>
    <w:rsid w:val="006B4B80"/>
    <w:rsid w:val="006B70AE"/>
    <w:rsid w:val="006C0028"/>
    <w:rsid w:val="006C2363"/>
    <w:rsid w:val="006C3025"/>
    <w:rsid w:val="006D0112"/>
    <w:rsid w:val="006D3528"/>
    <w:rsid w:val="006D4EE9"/>
    <w:rsid w:val="006D6ED9"/>
    <w:rsid w:val="006E063D"/>
    <w:rsid w:val="006E7C97"/>
    <w:rsid w:val="006E7CCB"/>
    <w:rsid w:val="006F017F"/>
    <w:rsid w:val="006F42C4"/>
    <w:rsid w:val="006F605A"/>
    <w:rsid w:val="006F779D"/>
    <w:rsid w:val="00704552"/>
    <w:rsid w:val="007075BE"/>
    <w:rsid w:val="0071738B"/>
    <w:rsid w:val="00721512"/>
    <w:rsid w:val="00731D98"/>
    <w:rsid w:val="00732D10"/>
    <w:rsid w:val="0073590D"/>
    <w:rsid w:val="0075712E"/>
    <w:rsid w:val="00773E6E"/>
    <w:rsid w:val="007746F2"/>
    <w:rsid w:val="00783A3F"/>
    <w:rsid w:val="007845F3"/>
    <w:rsid w:val="00785136"/>
    <w:rsid w:val="0078671C"/>
    <w:rsid w:val="00792000"/>
    <w:rsid w:val="00795576"/>
    <w:rsid w:val="007A4991"/>
    <w:rsid w:val="007A57BF"/>
    <w:rsid w:val="007A6C88"/>
    <w:rsid w:val="007B417D"/>
    <w:rsid w:val="007C4AFE"/>
    <w:rsid w:val="007C6BF8"/>
    <w:rsid w:val="007D3E22"/>
    <w:rsid w:val="007D5F77"/>
    <w:rsid w:val="007D601F"/>
    <w:rsid w:val="007E0955"/>
    <w:rsid w:val="007F2290"/>
    <w:rsid w:val="007F510D"/>
    <w:rsid w:val="007F7DB8"/>
    <w:rsid w:val="00801530"/>
    <w:rsid w:val="00801A65"/>
    <w:rsid w:val="008100EC"/>
    <w:rsid w:val="00810496"/>
    <w:rsid w:val="00812A3E"/>
    <w:rsid w:val="008231DB"/>
    <w:rsid w:val="00840FF3"/>
    <w:rsid w:val="0084138E"/>
    <w:rsid w:val="00846D34"/>
    <w:rsid w:val="008519F9"/>
    <w:rsid w:val="00855BE1"/>
    <w:rsid w:val="00856392"/>
    <w:rsid w:val="00856A41"/>
    <w:rsid w:val="00862AA5"/>
    <w:rsid w:val="00865E3C"/>
    <w:rsid w:val="0086600A"/>
    <w:rsid w:val="00871CBD"/>
    <w:rsid w:val="0087355C"/>
    <w:rsid w:val="00881EA5"/>
    <w:rsid w:val="008825D1"/>
    <w:rsid w:val="008837A2"/>
    <w:rsid w:val="0088585D"/>
    <w:rsid w:val="0088657D"/>
    <w:rsid w:val="0088660D"/>
    <w:rsid w:val="00893BCA"/>
    <w:rsid w:val="008A1EFA"/>
    <w:rsid w:val="008B22FE"/>
    <w:rsid w:val="008B2982"/>
    <w:rsid w:val="008B65E6"/>
    <w:rsid w:val="008C4501"/>
    <w:rsid w:val="008C49AC"/>
    <w:rsid w:val="008C4A3A"/>
    <w:rsid w:val="008C50EB"/>
    <w:rsid w:val="008C62CC"/>
    <w:rsid w:val="008D1AA8"/>
    <w:rsid w:val="008D49CC"/>
    <w:rsid w:val="008E1B7A"/>
    <w:rsid w:val="00905ACC"/>
    <w:rsid w:val="0090623C"/>
    <w:rsid w:val="00907F3A"/>
    <w:rsid w:val="00923607"/>
    <w:rsid w:val="00923B70"/>
    <w:rsid w:val="009316F4"/>
    <w:rsid w:val="00933436"/>
    <w:rsid w:val="0093522D"/>
    <w:rsid w:val="0093747B"/>
    <w:rsid w:val="009419E9"/>
    <w:rsid w:val="009472AE"/>
    <w:rsid w:val="0096547B"/>
    <w:rsid w:val="009671D2"/>
    <w:rsid w:val="009714AA"/>
    <w:rsid w:val="00972E70"/>
    <w:rsid w:val="00976B50"/>
    <w:rsid w:val="0098579D"/>
    <w:rsid w:val="00985E6D"/>
    <w:rsid w:val="00993F79"/>
    <w:rsid w:val="00995270"/>
    <w:rsid w:val="00996E9A"/>
    <w:rsid w:val="00996F68"/>
    <w:rsid w:val="009A5AF3"/>
    <w:rsid w:val="009B23B6"/>
    <w:rsid w:val="009C5063"/>
    <w:rsid w:val="009C5E92"/>
    <w:rsid w:val="009D0299"/>
    <w:rsid w:val="009D0FAA"/>
    <w:rsid w:val="009E20DD"/>
    <w:rsid w:val="009F288E"/>
    <w:rsid w:val="00A002E9"/>
    <w:rsid w:val="00A00C3B"/>
    <w:rsid w:val="00A10BDD"/>
    <w:rsid w:val="00A179D2"/>
    <w:rsid w:val="00A20EF1"/>
    <w:rsid w:val="00A21B4A"/>
    <w:rsid w:val="00A24405"/>
    <w:rsid w:val="00A25333"/>
    <w:rsid w:val="00A317EC"/>
    <w:rsid w:val="00A35DCC"/>
    <w:rsid w:val="00A46F20"/>
    <w:rsid w:val="00A51741"/>
    <w:rsid w:val="00A51C74"/>
    <w:rsid w:val="00A547D1"/>
    <w:rsid w:val="00A56B8A"/>
    <w:rsid w:val="00A57F71"/>
    <w:rsid w:val="00A62407"/>
    <w:rsid w:val="00A637C2"/>
    <w:rsid w:val="00A6686F"/>
    <w:rsid w:val="00A7430F"/>
    <w:rsid w:val="00A747CC"/>
    <w:rsid w:val="00A75F49"/>
    <w:rsid w:val="00A933D6"/>
    <w:rsid w:val="00A96AD3"/>
    <w:rsid w:val="00A97C1A"/>
    <w:rsid w:val="00AA01BE"/>
    <w:rsid w:val="00AB12F3"/>
    <w:rsid w:val="00AB3232"/>
    <w:rsid w:val="00AC1C8F"/>
    <w:rsid w:val="00AC1FDE"/>
    <w:rsid w:val="00AC3029"/>
    <w:rsid w:val="00AD70B0"/>
    <w:rsid w:val="00AE1AB7"/>
    <w:rsid w:val="00AF0662"/>
    <w:rsid w:val="00AF22B1"/>
    <w:rsid w:val="00B05901"/>
    <w:rsid w:val="00B061F4"/>
    <w:rsid w:val="00B129FA"/>
    <w:rsid w:val="00B137CA"/>
    <w:rsid w:val="00B13E5E"/>
    <w:rsid w:val="00B15341"/>
    <w:rsid w:val="00B2121C"/>
    <w:rsid w:val="00B2224F"/>
    <w:rsid w:val="00B23BCE"/>
    <w:rsid w:val="00B3183A"/>
    <w:rsid w:val="00B3221D"/>
    <w:rsid w:val="00B356CB"/>
    <w:rsid w:val="00B36EEE"/>
    <w:rsid w:val="00B411BF"/>
    <w:rsid w:val="00B43265"/>
    <w:rsid w:val="00B4346E"/>
    <w:rsid w:val="00B46510"/>
    <w:rsid w:val="00B46537"/>
    <w:rsid w:val="00B471F9"/>
    <w:rsid w:val="00B62874"/>
    <w:rsid w:val="00B63EF3"/>
    <w:rsid w:val="00B661D2"/>
    <w:rsid w:val="00B7008B"/>
    <w:rsid w:val="00B70467"/>
    <w:rsid w:val="00B7318C"/>
    <w:rsid w:val="00B73553"/>
    <w:rsid w:val="00B81129"/>
    <w:rsid w:val="00B84C3D"/>
    <w:rsid w:val="00B91BEC"/>
    <w:rsid w:val="00B936DD"/>
    <w:rsid w:val="00B9578B"/>
    <w:rsid w:val="00BA182B"/>
    <w:rsid w:val="00BA5662"/>
    <w:rsid w:val="00BA6EF4"/>
    <w:rsid w:val="00BA7894"/>
    <w:rsid w:val="00BB366B"/>
    <w:rsid w:val="00BB36A9"/>
    <w:rsid w:val="00BB49C0"/>
    <w:rsid w:val="00BB5ACB"/>
    <w:rsid w:val="00BB614D"/>
    <w:rsid w:val="00BB76B7"/>
    <w:rsid w:val="00BC778F"/>
    <w:rsid w:val="00BD2894"/>
    <w:rsid w:val="00BD4F9E"/>
    <w:rsid w:val="00BE59CC"/>
    <w:rsid w:val="00BE7E90"/>
    <w:rsid w:val="00BF0CCF"/>
    <w:rsid w:val="00BF456A"/>
    <w:rsid w:val="00C1165C"/>
    <w:rsid w:val="00C16A3E"/>
    <w:rsid w:val="00C259A0"/>
    <w:rsid w:val="00C33269"/>
    <w:rsid w:val="00C335C8"/>
    <w:rsid w:val="00C35F5F"/>
    <w:rsid w:val="00C3665C"/>
    <w:rsid w:val="00C42743"/>
    <w:rsid w:val="00C429C8"/>
    <w:rsid w:val="00C50D41"/>
    <w:rsid w:val="00C51CEF"/>
    <w:rsid w:val="00C534B4"/>
    <w:rsid w:val="00C55582"/>
    <w:rsid w:val="00C644A6"/>
    <w:rsid w:val="00C6775A"/>
    <w:rsid w:val="00C71AB6"/>
    <w:rsid w:val="00C75E3A"/>
    <w:rsid w:val="00C76586"/>
    <w:rsid w:val="00C76913"/>
    <w:rsid w:val="00C80E3A"/>
    <w:rsid w:val="00C91B27"/>
    <w:rsid w:val="00C941DD"/>
    <w:rsid w:val="00C95965"/>
    <w:rsid w:val="00CA324F"/>
    <w:rsid w:val="00CA5522"/>
    <w:rsid w:val="00CB0E53"/>
    <w:rsid w:val="00CB747A"/>
    <w:rsid w:val="00CC580A"/>
    <w:rsid w:val="00CC5C62"/>
    <w:rsid w:val="00CC7BAB"/>
    <w:rsid w:val="00CD159E"/>
    <w:rsid w:val="00CD58D4"/>
    <w:rsid w:val="00CD5AF5"/>
    <w:rsid w:val="00CD663F"/>
    <w:rsid w:val="00CE3571"/>
    <w:rsid w:val="00CE4DFA"/>
    <w:rsid w:val="00CF4BC9"/>
    <w:rsid w:val="00CF76AA"/>
    <w:rsid w:val="00D004B7"/>
    <w:rsid w:val="00D05459"/>
    <w:rsid w:val="00D05A7A"/>
    <w:rsid w:val="00D06C60"/>
    <w:rsid w:val="00D077E4"/>
    <w:rsid w:val="00D20BBB"/>
    <w:rsid w:val="00D22101"/>
    <w:rsid w:val="00D22934"/>
    <w:rsid w:val="00D2476E"/>
    <w:rsid w:val="00D30708"/>
    <w:rsid w:val="00D3460F"/>
    <w:rsid w:val="00D42ECD"/>
    <w:rsid w:val="00D437F4"/>
    <w:rsid w:val="00D54990"/>
    <w:rsid w:val="00D62327"/>
    <w:rsid w:val="00D64061"/>
    <w:rsid w:val="00D65852"/>
    <w:rsid w:val="00D66247"/>
    <w:rsid w:val="00D675CF"/>
    <w:rsid w:val="00D7201E"/>
    <w:rsid w:val="00D72F54"/>
    <w:rsid w:val="00D9032A"/>
    <w:rsid w:val="00D90F10"/>
    <w:rsid w:val="00D92C48"/>
    <w:rsid w:val="00DA30A1"/>
    <w:rsid w:val="00DA7763"/>
    <w:rsid w:val="00DC1013"/>
    <w:rsid w:val="00DC17EC"/>
    <w:rsid w:val="00DC33FA"/>
    <w:rsid w:val="00DC42C6"/>
    <w:rsid w:val="00DC4BBC"/>
    <w:rsid w:val="00DD097D"/>
    <w:rsid w:val="00DD0B15"/>
    <w:rsid w:val="00DD0D64"/>
    <w:rsid w:val="00DD1147"/>
    <w:rsid w:val="00DD66A4"/>
    <w:rsid w:val="00DE43B0"/>
    <w:rsid w:val="00DE47FC"/>
    <w:rsid w:val="00DE66A4"/>
    <w:rsid w:val="00DF1084"/>
    <w:rsid w:val="00E012DA"/>
    <w:rsid w:val="00E05B98"/>
    <w:rsid w:val="00E30652"/>
    <w:rsid w:val="00E36522"/>
    <w:rsid w:val="00E3779F"/>
    <w:rsid w:val="00E41317"/>
    <w:rsid w:val="00E414C4"/>
    <w:rsid w:val="00E434B0"/>
    <w:rsid w:val="00E46927"/>
    <w:rsid w:val="00E5260B"/>
    <w:rsid w:val="00E53F19"/>
    <w:rsid w:val="00E54EF8"/>
    <w:rsid w:val="00E56965"/>
    <w:rsid w:val="00E63B27"/>
    <w:rsid w:val="00E64B25"/>
    <w:rsid w:val="00E64D86"/>
    <w:rsid w:val="00E657D1"/>
    <w:rsid w:val="00E83FC1"/>
    <w:rsid w:val="00E85ABE"/>
    <w:rsid w:val="00E85DB6"/>
    <w:rsid w:val="00E94347"/>
    <w:rsid w:val="00E971C4"/>
    <w:rsid w:val="00E97798"/>
    <w:rsid w:val="00EA0E7F"/>
    <w:rsid w:val="00EA39DA"/>
    <w:rsid w:val="00EA7355"/>
    <w:rsid w:val="00EA7A84"/>
    <w:rsid w:val="00EB493A"/>
    <w:rsid w:val="00EB4B36"/>
    <w:rsid w:val="00ED0358"/>
    <w:rsid w:val="00ED0FC9"/>
    <w:rsid w:val="00ED68DE"/>
    <w:rsid w:val="00EE2BED"/>
    <w:rsid w:val="00EE4BCB"/>
    <w:rsid w:val="00EF27C1"/>
    <w:rsid w:val="00F03B93"/>
    <w:rsid w:val="00F160F9"/>
    <w:rsid w:val="00F170F7"/>
    <w:rsid w:val="00F23586"/>
    <w:rsid w:val="00F35182"/>
    <w:rsid w:val="00F439F9"/>
    <w:rsid w:val="00F4772B"/>
    <w:rsid w:val="00F50D28"/>
    <w:rsid w:val="00F53A5D"/>
    <w:rsid w:val="00F567A6"/>
    <w:rsid w:val="00F665B4"/>
    <w:rsid w:val="00F811F0"/>
    <w:rsid w:val="00F856BA"/>
    <w:rsid w:val="00F87C13"/>
    <w:rsid w:val="00F9554B"/>
    <w:rsid w:val="00FB0005"/>
    <w:rsid w:val="00FC3B32"/>
    <w:rsid w:val="00FC6C19"/>
    <w:rsid w:val="00FE2A86"/>
    <w:rsid w:val="00FE6563"/>
    <w:rsid w:val="00FF14A4"/>
    <w:rsid w:val="00FF586D"/>
    <w:rsid w:val="020D4E6D"/>
    <w:rsid w:val="025A2C14"/>
    <w:rsid w:val="032112F2"/>
    <w:rsid w:val="05F02A7A"/>
    <w:rsid w:val="060A8CDB"/>
    <w:rsid w:val="067411BA"/>
    <w:rsid w:val="069C8470"/>
    <w:rsid w:val="0705F8A8"/>
    <w:rsid w:val="07639F90"/>
    <w:rsid w:val="082F9088"/>
    <w:rsid w:val="0983C616"/>
    <w:rsid w:val="0A811F34"/>
    <w:rsid w:val="0AB89DCC"/>
    <w:rsid w:val="0AC39B9D"/>
    <w:rsid w:val="0BFD87ED"/>
    <w:rsid w:val="0C08B8A8"/>
    <w:rsid w:val="0D0C1A0A"/>
    <w:rsid w:val="0D48C83C"/>
    <w:rsid w:val="0F07F957"/>
    <w:rsid w:val="0F313DD4"/>
    <w:rsid w:val="0FA99707"/>
    <w:rsid w:val="0FFC396F"/>
    <w:rsid w:val="108068FE"/>
    <w:rsid w:val="1132DD21"/>
    <w:rsid w:val="12F0155F"/>
    <w:rsid w:val="1340715E"/>
    <w:rsid w:val="145F8012"/>
    <w:rsid w:val="15F8112E"/>
    <w:rsid w:val="178749F0"/>
    <w:rsid w:val="18E8CAE5"/>
    <w:rsid w:val="19C85C56"/>
    <w:rsid w:val="1BB14302"/>
    <w:rsid w:val="1C1427AB"/>
    <w:rsid w:val="1C377163"/>
    <w:rsid w:val="1C405ABD"/>
    <w:rsid w:val="1C9DB63B"/>
    <w:rsid w:val="1D44136C"/>
    <w:rsid w:val="1DED39FB"/>
    <w:rsid w:val="1E5C2E06"/>
    <w:rsid w:val="1EA81E49"/>
    <w:rsid w:val="1F19261E"/>
    <w:rsid w:val="201D6224"/>
    <w:rsid w:val="201ED0C9"/>
    <w:rsid w:val="207BB42E"/>
    <w:rsid w:val="21C67330"/>
    <w:rsid w:val="23624391"/>
    <w:rsid w:val="241DE332"/>
    <w:rsid w:val="24324445"/>
    <w:rsid w:val="2463018F"/>
    <w:rsid w:val="255B3C43"/>
    <w:rsid w:val="282940D5"/>
    <w:rsid w:val="2876D057"/>
    <w:rsid w:val="2892DD05"/>
    <w:rsid w:val="295154C2"/>
    <w:rsid w:val="2C9AB1A8"/>
    <w:rsid w:val="2D0F1A24"/>
    <w:rsid w:val="2EF720B8"/>
    <w:rsid w:val="2EFDF51D"/>
    <w:rsid w:val="2EFEA2E7"/>
    <w:rsid w:val="2FC09646"/>
    <w:rsid w:val="2FE21082"/>
    <w:rsid w:val="2FF4EE96"/>
    <w:rsid w:val="30DCD6E0"/>
    <w:rsid w:val="3215991D"/>
    <w:rsid w:val="376C4C3C"/>
    <w:rsid w:val="38B9F0F8"/>
    <w:rsid w:val="3AEDAD60"/>
    <w:rsid w:val="3BAEA498"/>
    <w:rsid w:val="3BBC7B63"/>
    <w:rsid w:val="3D289217"/>
    <w:rsid w:val="3D4EB07E"/>
    <w:rsid w:val="3D6B371B"/>
    <w:rsid w:val="3DF9E437"/>
    <w:rsid w:val="3F66D52A"/>
    <w:rsid w:val="4328047C"/>
    <w:rsid w:val="440E8A7F"/>
    <w:rsid w:val="443497F8"/>
    <w:rsid w:val="44C60CAB"/>
    <w:rsid w:val="44DFEC40"/>
    <w:rsid w:val="45079CDC"/>
    <w:rsid w:val="456B4B2F"/>
    <w:rsid w:val="45C86622"/>
    <w:rsid w:val="47F01F6E"/>
    <w:rsid w:val="486D9846"/>
    <w:rsid w:val="48BEBA5E"/>
    <w:rsid w:val="48E879FC"/>
    <w:rsid w:val="499595C3"/>
    <w:rsid w:val="4A1BDD46"/>
    <w:rsid w:val="4A9CC01F"/>
    <w:rsid w:val="4AED4FD0"/>
    <w:rsid w:val="4B0831E0"/>
    <w:rsid w:val="4B0E7A45"/>
    <w:rsid w:val="4B3213EE"/>
    <w:rsid w:val="4B52B613"/>
    <w:rsid w:val="4C1DEE96"/>
    <w:rsid w:val="4C9DBB62"/>
    <w:rsid w:val="4DC2A9B5"/>
    <w:rsid w:val="4F53F0FF"/>
    <w:rsid w:val="530BD40E"/>
    <w:rsid w:val="533C7809"/>
    <w:rsid w:val="5418C2DC"/>
    <w:rsid w:val="54E45F5C"/>
    <w:rsid w:val="5571DD20"/>
    <w:rsid w:val="55CDBB9A"/>
    <w:rsid w:val="5694F595"/>
    <w:rsid w:val="56BCB6BB"/>
    <w:rsid w:val="57510518"/>
    <w:rsid w:val="57523D31"/>
    <w:rsid w:val="585BD467"/>
    <w:rsid w:val="59B7D07F"/>
    <w:rsid w:val="59E8E560"/>
    <w:rsid w:val="5A7A1337"/>
    <w:rsid w:val="5C4763D0"/>
    <w:rsid w:val="5D40020B"/>
    <w:rsid w:val="5F59C546"/>
    <w:rsid w:val="5FCDCB1D"/>
    <w:rsid w:val="5FFA909C"/>
    <w:rsid w:val="604F3876"/>
    <w:rsid w:val="61332A63"/>
    <w:rsid w:val="6152D29B"/>
    <w:rsid w:val="619EBC36"/>
    <w:rsid w:val="61AC9EAC"/>
    <w:rsid w:val="61B392DE"/>
    <w:rsid w:val="61FB8D3D"/>
    <w:rsid w:val="6265ADC8"/>
    <w:rsid w:val="62892554"/>
    <w:rsid w:val="629213D2"/>
    <w:rsid w:val="629D09A8"/>
    <w:rsid w:val="633A8C97"/>
    <w:rsid w:val="64017E29"/>
    <w:rsid w:val="64D8CD51"/>
    <w:rsid w:val="65D2730C"/>
    <w:rsid w:val="6663CAD8"/>
    <w:rsid w:val="66AF5832"/>
    <w:rsid w:val="66CDBBF4"/>
    <w:rsid w:val="673BA2E7"/>
    <w:rsid w:val="67AA1918"/>
    <w:rsid w:val="67AE515E"/>
    <w:rsid w:val="68A52CA5"/>
    <w:rsid w:val="6ACFAEC7"/>
    <w:rsid w:val="6CFE32CA"/>
    <w:rsid w:val="6E902A95"/>
    <w:rsid w:val="702BFAF6"/>
    <w:rsid w:val="70389A89"/>
    <w:rsid w:val="71B53AE8"/>
    <w:rsid w:val="71F039CB"/>
    <w:rsid w:val="7237F1AE"/>
    <w:rsid w:val="736F9485"/>
    <w:rsid w:val="7446D6F7"/>
    <w:rsid w:val="75479C57"/>
    <w:rsid w:val="7566E0E4"/>
    <w:rsid w:val="76BB7567"/>
    <w:rsid w:val="76F08B84"/>
    <w:rsid w:val="772DCB01"/>
    <w:rsid w:val="773ED227"/>
    <w:rsid w:val="793D6012"/>
    <w:rsid w:val="79F1B651"/>
    <w:rsid w:val="7A9154F9"/>
    <w:rsid w:val="7ABA8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F991"/>
  <w15:chartTrackingRefBased/>
  <w15:docId w15:val="{6B658348-B2D8-49C5-89B3-92A9BA71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528"/>
  </w:style>
  <w:style w:type="paragraph" w:styleId="Heading1">
    <w:name w:val="heading 1"/>
    <w:basedOn w:val="Normal"/>
    <w:next w:val="Normal"/>
    <w:link w:val="Heading1Char"/>
    <w:qFormat/>
    <w:rsid w:val="00BD2894"/>
    <w:pPr>
      <w:keepNext/>
      <w:spacing w:after="0" w:line="240" w:lineRule="auto"/>
      <w:outlineLvl w:val="0"/>
    </w:pPr>
    <w:rPr>
      <w:rFonts w:ascii="Arial" w:eastAsia="Times New Roman" w:hAnsi="Arial" w:cs="Times New Roman"/>
      <w:b/>
      <w:color w:val="800080"/>
      <w:sz w:val="28"/>
      <w:szCs w:val="20"/>
    </w:rPr>
  </w:style>
  <w:style w:type="paragraph" w:styleId="Heading2">
    <w:name w:val="heading 2"/>
    <w:basedOn w:val="Normal"/>
    <w:next w:val="Normal"/>
    <w:link w:val="Heading2Char"/>
    <w:uiPriority w:val="9"/>
    <w:semiHidden/>
    <w:unhideWhenUsed/>
    <w:qFormat/>
    <w:rsid w:val="007851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2894"/>
    <w:rPr>
      <w:rFonts w:ascii="Arial" w:eastAsia="Times New Roman" w:hAnsi="Arial" w:cs="Times New Roman"/>
      <w:b/>
      <w:color w:val="800080"/>
      <w:sz w:val="28"/>
      <w:szCs w:val="20"/>
    </w:rPr>
  </w:style>
  <w:style w:type="paragraph" w:styleId="ListParagraph">
    <w:name w:val="List Paragraph"/>
    <w:basedOn w:val="Normal"/>
    <w:uiPriority w:val="1"/>
    <w:qFormat/>
    <w:rsid w:val="00BD2894"/>
    <w:pPr>
      <w:ind w:left="720"/>
      <w:contextualSpacing/>
    </w:pPr>
  </w:style>
  <w:style w:type="paragraph" w:styleId="BodyText">
    <w:name w:val="Body Text"/>
    <w:basedOn w:val="Normal"/>
    <w:link w:val="BodyTextChar"/>
    <w:uiPriority w:val="1"/>
    <w:qFormat/>
    <w:rsid w:val="00BD2894"/>
    <w:pPr>
      <w:widowControl w:val="0"/>
      <w:autoSpaceDE w:val="0"/>
      <w:autoSpaceDN w:val="0"/>
      <w:spacing w:after="0" w:line="240" w:lineRule="auto"/>
    </w:pPr>
    <w:rPr>
      <w:rFonts w:ascii="Verdana" w:eastAsia="Verdana" w:hAnsi="Verdana" w:cs="Verdana"/>
      <w:sz w:val="24"/>
      <w:szCs w:val="24"/>
    </w:rPr>
  </w:style>
  <w:style w:type="character" w:customStyle="1" w:styleId="BodyTextChar">
    <w:name w:val="Body Text Char"/>
    <w:basedOn w:val="DefaultParagraphFont"/>
    <w:link w:val="BodyText"/>
    <w:uiPriority w:val="1"/>
    <w:rsid w:val="00BD2894"/>
    <w:rPr>
      <w:rFonts w:ascii="Verdana" w:eastAsia="Verdana" w:hAnsi="Verdana" w:cs="Verdana"/>
      <w:sz w:val="24"/>
      <w:szCs w:val="24"/>
    </w:rPr>
  </w:style>
  <w:style w:type="paragraph" w:customStyle="1" w:styleId="TableParagraph">
    <w:name w:val="Table Paragraph"/>
    <w:basedOn w:val="Normal"/>
    <w:uiPriority w:val="1"/>
    <w:qFormat/>
    <w:rsid w:val="00BD2894"/>
    <w:pPr>
      <w:widowControl w:val="0"/>
      <w:autoSpaceDE w:val="0"/>
      <w:autoSpaceDN w:val="0"/>
      <w:spacing w:before="40" w:after="0" w:line="240" w:lineRule="auto"/>
      <w:ind w:left="107"/>
    </w:pPr>
    <w:rPr>
      <w:rFonts w:ascii="Verdana" w:eastAsia="Verdana" w:hAnsi="Verdana" w:cs="Verdana"/>
    </w:rPr>
  </w:style>
  <w:style w:type="paragraph" w:styleId="Header">
    <w:name w:val="header"/>
    <w:basedOn w:val="Normal"/>
    <w:link w:val="HeaderChar"/>
    <w:uiPriority w:val="99"/>
    <w:unhideWhenUsed/>
    <w:rsid w:val="00BD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894"/>
  </w:style>
  <w:style w:type="paragraph" w:customStyle="1" w:styleId="Default">
    <w:name w:val="Default"/>
    <w:rsid w:val="00BD289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uiPriority w:val="99"/>
    <w:rsid w:val="008C49AC"/>
    <w:rPr>
      <w:color w:val="0000FF"/>
      <w:u w:val="single"/>
    </w:rPr>
  </w:style>
  <w:style w:type="character" w:styleId="FollowedHyperlink">
    <w:name w:val="FollowedHyperlink"/>
    <w:basedOn w:val="DefaultParagraphFont"/>
    <w:uiPriority w:val="99"/>
    <w:semiHidden/>
    <w:unhideWhenUsed/>
    <w:rsid w:val="00200B93"/>
    <w:rPr>
      <w:color w:val="954F72" w:themeColor="followedHyperlink"/>
      <w:u w:val="single"/>
    </w:rPr>
  </w:style>
  <w:style w:type="paragraph" w:styleId="CommentText">
    <w:name w:val="annotation text"/>
    <w:basedOn w:val="Normal"/>
    <w:link w:val="CommentTextChar"/>
    <w:uiPriority w:val="99"/>
    <w:unhideWhenUsed/>
    <w:rsid w:val="00B661D2"/>
    <w:pPr>
      <w:spacing w:after="200" w:line="240" w:lineRule="auto"/>
    </w:pPr>
    <w:rPr>
      <w:sz w:val="20"/>
      <w:szCs w:val="20"/>
    </w:rPr>
  </w:style>
  <w:style w:type="character" w:customStyle="1" w:styleId="CommentTextChar">
    <w:name w:val="Comment Text Char"/>
    <w:basedOn w:val="DefaultParagraphFont"/>
    <w:link w:val="CommentText"/>
    <w:uiPriority w:val="99"/>
    <w:rsid w:val="00B661D2"/>
    <w:rPr>
      <w:sz w:val="20"/>
      <w:szCs w:val="20"/>
    </w:rPr>
  </w:style>
  <w:style w:type="character" w:styleId="CommentReference">
    <w:name w:val="annotation reference"/>
    <w:basedOn w:val="DefaultParagraphFont"/>
    <w:uiPriority w:val="99"/>
    <w:semiHidden/>
    <w:unhideWhenUsed/>
    <w:rsid w:val="002D7FA4"/>
    <w:rPr>
      <w:sz w:val="16"/>
      <w:szCs w:val="16"/>
    </w:rPr>
  </w:style>
  <w:style w:type="paragraph" w:styleId="CommentSubject">
    <w:name w:val="annotation subject"/>
    <w:basedOn w:val="CommentText"/>
    <w:next w:val="CommentText"/>
    <w:link w:val="CommentSubjectChar"/>
    <w:uiPriority w:val="99"/>
    <w:semiHidden/>
    <w:unhideWhenUsed/>
    <w:rsid w:val="002D7FA4"/>
    <w:pPr>
      <w:spacing w:after="160"/>
    </w:pPr>
    <w:rPr>
      <w:b/>
      <w:bCs/>
    </w:rPr>
  </w:style>
  <w:style w:type="character" w:customStyle="1" w:styleId="CommentSubjectChar">
    <w:name w:val="Comment Subject Char"/>
    <w:basedOn w:val="CommentTextChar"/>
    <w:link w:val="CommentSubject"/>
    <w:uiPriority w:val="99"/>
    <w:semiHidden/>
    <w:rsid w:val="002D7FA4"/>
    <w:rPr>
      <w:b/>
      <w:bCs/>
      <w:sz w:val="20"/>
      <w:szCs w:val="20"/>
    </w:rPr>
  </w:style>
  <w:style w:type="paragraph" w:styleId="Footer">
    <w:name w:val="footer"/>
    <w:basedOn w:val="Normal"/>
    <w:link w:val="FooterChar"/>
    <w:uiPriority w:val="99"/>
    <w:unhideWhenUsed/>
    <w:rsid w:val="00357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1D5"/>
  </w:style>
  <w:style w:type="paragraph" w:styleId="BalloonText">
    <w:name w:val="Balloon Text"/>
    <w:basedOn w:val="Normal"/>
    <w:link w:val="BalloonTextChar"/>
    <w:uiPriority w:val="99"/>
    <w:semiHidden/>
    <w:unhideWhenUsed/>
    <w:rsid w:val="00497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74F"/>
    <w:rPr>
      <w:rFonts w:ascii="Segoe UI" w:hAnsi="Segoe UI" w:cs="Segoe UI"/>
      <w:sz w:val="18"/>
      <w:szCs w:val="18"/>
    </w:rPr>
  </w:style>
  <w:style w:type="table" w:styleId="TableGrid">
    <w:name w:val="Table Grid"/>
    <w:basedOn w:val="TableNormal"/>
    <w:uiPriority w:val="39"/>
    <w:rsid w:val="00F43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439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85136"/>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uiPriority w:val="99"/>
    <w:semiHidden/>
    <w:unhideWhenUsed/>
    <w:rsid w:val="00397A1F"/>
    <w:pPr>
      <w:spacing w:after="120" w:line="480" w:lineRule="auto"/>
    </w:pPr>
  </w:style>
  <w:style w:type="character" w:customStyle="1" w:styleId="BodyText2Char">
    <w:name w:val="Body Text 2 Char"/>
    <w:basedOn w:val="DefaultParagraphFont"/>
    <w:link w:val="BodyText2"/>
    <w:uiPriority w:val="99"/>
    <w:semiHidden/>
    <w:rsid w:val="00397A1F"/>
  </w:style>
  <w:style w:type="character" w:styleId="UnresolvedMention">
    <w:name w:val="Unresolved Mention"/>
    <w:basedOn w:val="DefaultParagraphFont"/>
    <w:uiPriority w:val="99"/>
    <w:semiHidden/>
    <w:unhideWhenUsed/>
    <w:rsid w:val="004E5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2744">
      <w:bodyDiv w:val="1"/>
      <w:marLeft w:val="0"/>
      <w:marRight w:val="0"/>
      <w:marTop w:val="0"/>
      <w:marBottom w:val="0"/>
      <w:divBdr>
        <w:top w:val="none" w:sz="0" w:space="0" w:color="auto"/>
        <w:left w:val="none" w:sz="0" w:space="0" w:color="auto"/>
        <w:bottom w:val="none" w:sz="0" w:space="0" w:color="auto"/>
        <w:right w:val="none" w:sz="0" w:space="0" w:color="auto"/>
      </w:divBdr>
    </w:div>
    <w:div w:id="10819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bReq@stlegerhome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gov.uk/asbestos/training.htm"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bReq@stlegerhom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BE20A3271EBC4E9A05470D2368FBF1" ma:contentTypeVersion="11" ma:contentTypeDescription="Create a new document." ma:contentTypeScope="" ma:versionID="88356cff00ff709cc0c6554ef032d2b7">
  <xsd:schema xmlns:xsd="http://www.w3.org/2001/XMLSchema" xmlns:xs="http://www.w3.org/2001/XMLSchema" xmlns:p="http://schemas.microsoft.com/office/2006/metadata/properties" xmlns:ns3="2e00b461-b4ad-4f83-8904-860f440725f4" xmlns:ns4="043c7fac-7bd6-4551-b246-d6344841c58c" targetNamespace="http://schemas.microsoft.com/office/2006/metadata/properties" ma:root="true" ma:fieldsID="dc925d8e4980245db560a3a0588e9691" ns3:_="" ns4:_="">
    <xsd:import namespace="2e00b461-b4ad-4f83-8904-860f440725f4"/>
    <xsd:import namespace="043c7fac-7bd6-4551-b246-d6344841c58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0b461-b4ad-4f83-8904-860f44072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c7fac-7bd6-4551-b246-d6344841c58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e00b461-b4ad-4f83-8904-860f440725f4" xsi:nil="true"/>
  </documentManagement>
</p:properties>
</file>

<file path=customXml/itemProps1.xml><?xml version="1.0" encoding="utf-8"?>
<ds:datastoreItem xmlns:ds="http://schemas.openxmlformats.org/officeDocument/2006/customXml" ds:itemID="{9F61E544-406E-441C-9340-B4CC82E01DFB}">
  <ds:schemaRefs>
    <ds:schemaRef ds:uri="http://schemas.microsoft.com/sharepoint/v3/contenttype/forms"/>
  </ds:schemaRefs>
</ds:datastoreItem>
</file>

<file path=customXml/itemProps2.xml><?xml version="1.0" encoding="utf-8"?>
<ds:datastoreItem xmlns:ds="http://schemas.openxmlformats.org/officeDocument/2006/customXml" ds:itemID="{53CC33C0-D007-41B4-A00D-B4037F521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0b461-b4ad-4f83-8904-860f440725f4"/>
    <ds:schemaRef ds:uri="043c7fac-7bd6-4551-b246-d6344841c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F5DE4-9873-4EF9-8F86-4801D5387893}">
  <ds:schemaRefs>
    <ds:schemaRef ds:uri="http://schemas.openxmlformats.org/officeDocument/2006/bibliography"/>
  </ds:schemaRefs>
</ds:datastoreItem>
</file>

<file path=customXml/itemProps4.xml><?xml version="1.0" encoding="utf-8"?>
<ds:datastoreItem xmlns:ds="http://schemas.openxmlformats.org/officeDocument/2006/customXml" ds:itemID="{F834200A-D74A-4C67-AE0D-516763E08B77}">
  <ds:schemaRefs>
    <ds:schemaRef ds:uri="http://schemas.microsoft.com/office/2006/metadata/properties"/>
    <ds:schemaRef ds:uri="http://schemas.microsoft.com/office/infopath/2007/PartnerControls"/>
    <ds:schemaRef ds:uri="2e00b461-b4ad-4f83-8904-860f440725f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7674</Words>
  <Characters>43748</Characters>
  <Application>Microsoft Office Word</Application>
  <DocSecurity>4</DocSecurity>
  <Lines>364</Lines>
  <Paragraphs>102</Paragraphs>
  <ScaleCrop>false</ScaleCrop>
  <Company>DMBC</Company>
  <LinksUpToDate>false</LinksUpToDate>
  <CharactersWithSpaces>51320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Kathryn</dc:creator>
  <cp:keywords/>
  <dc:description/>
  <cp:lastModifiedBy>Woodiwiss, Jack</cp:lastModifiedBy>
  <cp:revision>2</cp:revision>
  <dcterms:created xsi:type="dcterms:W3CDTF">2024-11-21T14:04:00Z</dcterms:created>
  <dcterms:modified xsi:type="dcterms:W3CDTF">2024-11-21T14:04:00Z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0x010100D3BE20A3271EBC4E9A05470D2368FBF1</vt:lpwstr>
  </property>
</Properties>
</file>